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5005" w14:textId="77777777" w:rsidR="00BC101A" w:rsidRPr="004F3CCE" w:rsidRDefault="005C6BF4" w:rsidP="003029B6">
      <w:pPr>
        <w:spacing w:after="0" w:line="240" w:lineRule="auto"/>
        <w:jc w:val="both"/>
        <w:rPr>
          <w:rFonts w:cs="Arial"/>
          <w:color w:val="auto"/>
          <w:sz w:val="22"/>
          <w:szCs w:val="22"/>
        </w:rPr>
      </w:pPr>
      <w:r w:rsidRPr="004F3CCE">
        <w:rPr>
          <w:rFonts w:cs="Arial"/>
          <w:b/>
          <w:bCs/>
          <w:color w:val="auto"/>
          <w:sz w:val="22"/>
          <w:szCs w:val="22"/>
        </w:rPr>
        <w:t>Housing</w:t>
      </w:r>
      <w:r w:rsidR="00C27C79" w:rsidRPr="004F3CCE">
        <w:rPr>
          <w:rFonts w:cs="Arial"/>
          <w:b/>
          <w:bCs/>
          <w:color w:val="auto"/>
          <w:sz w:val="22"/>
          <w:szCs w:val="22"/>
        </w:rPr>
        <w:t xml:space="preserve"> and</w:t>
      </w:r>
      <w:r w:rsidRPr="004F3CCE">
        <w:rPr>
          <w:rFonts w:cs="Arial"/>
          <w:b/>
          <w:bCs/>
          <w:color w:val="auto"/>
          <w:sz w:val="22"/>
          <w:szCs w:val="22"/>
        </w:rPr>
        <w:t xml:space="preserve"> </w:t>
      </w:r>
      <w:r w:rsidR="00BC101A" w:rsidRPr="004F3CCE">
        <w:rPr>
          <w:rFonts w:cs="Arial"/>
          <w:b/>
          <w:bCs/>
          <w:color w:val="auto"/>
          <w:sz w:val="22"/>
          <w:szCs w:val="22"/>
        </w:rPr>
        <w:t xml:space="preserve">Support </w:t>
      </w:r>
      <w:r w:rsidR="00FB15FA" w:rsidRPr="004F3CCE">
        <w:rPr>
          <w:rFonts w:cs="Arial"/>
          <w:b/>
          <w:bCs/>
          <w:color w:val="auto"/>
          <w:sz w:val="22"/>
          <w:szCs w:val="22"/>
        </w:rPr>
        <w:t>Assistant</w:t>
      </w:r>
    </w:p>
    <w:p w14:paraId="1652A53D" w14:textId="77777777" w:rsidR="00BC101A" w:rsidRPr="004F3CCE" w:rsidRDefault="00BC101A" w:rsidP="003029B6">
      <w:pPr>
        <w:spacing w:after="0" w:line="240" w:lineRule="auto"/>
        <w:jc w:val="both"/>
        <w:rPr>
          <w:sz w:val="22"/>
          <w:szCs w:val="22"/>
        </w:rPr>
      </w:pPr>
    </w:p>
    <w:p w14:paraId="7B99CB54" w14:textId="77777777" w:rsidR="00BC101A" w:rsidRPr="004F3CCE" w:rsidRDefault="00BC101A" w:rsidP="003029B6">
      <w:pPr>
        <w:spacing w:after="0" w:line="240" w:lineRule="auto"/>
        <w:jc w:val="both"/>
        <w:rPr>
          <w:color w:val="auto"/>
          <w:sz w:val="22"/>
          <w:szCs w:val="22"/>
          <w:u w:val="single"/>
        </w:rPr>
      </w:pPr>
      <w:r w:rsidRPr="004F3CCE">
        <w:rPr>
          <w:color w:val="auto"/>
          <w:sz w:val="22"/>
          <w:szCs w:val="22"/>
          <w:u w:val="single"/>
        </w:rPr>
        <w:t>Job Description</w:t>
      </w:r>
    </w:p>
    <w:p w14:paraId="561A623B" w14:textId="77777777" w:rsidR="00BC101A" w:rsidRPr="004F3CCE" w:rsidRDefault="00BC101A" w:rsidP="003029B6">
      <w:pPr>
        <w:numPr>
          <w:ilvl w:val="12"/>
          <w:numId w:val="0"/>
        </w:numPr>
        <w:spacing w:after="0" w:line="240" w:lineRule="auto"/>
        <w:jc w:val="both"/>
        <w:rPr>
          <w:rFonts w:cs="Arial"/>
          <w:color w:val="auto"/>
          <w:sz w:val="22"/>
          <w:szCs w:val="22"/>
        </w:rPr>
      </w:pPr>
    </w:p>
    <w:p w14:paraId="4D375011" w14:textId="67673CE1" w:rsidR="00BC101A" w:rsidRPr="006C5481" w:rsidRDefault="00BC101A" w:rsidP="003029B6">
      <w:pPr>
        <w:numPr>
          <w:ilvl w:val="12"/>
          <w:numId w:val="0"/>
        </w:numPr>
        <w:spacing w:after="0" w:line="240" w:lineRule="auto"/>
        <w:ind w:left="2880" w:hanging="2880"/>
        <w:jc w:val="both"/>
        <w:rPr>
          <w:rFonts w:cs="Arial"/>
          <w:i/>
          <w:iCs/>
          <w:color w:val="auto"/>
          <w:sz w:val="22"/>
          <w:szCs w:val="22"/>
        </w:rPr>
      </w:pPr>
      <w:r w:rsidRPr="006C5481">
        <w:rPr>
          <w:rFonts w:cs="Arial"/>
          <w:b/>
          <w:color w:val="auto"/>
          <w:sz w:val="22"/>
          <w:szCs w:val="22"/>
        </w:rPr>
        <w:t>Responsible to:</w:t>
      </w:r>
      <w:r w:rsidR="00FD04F2">
        <w:rPr>
          <w:rFonts w:cs="Arial"/>
          <w:b/>
          <w:color w:val="auto"/>
          <w:sz w:val="22"/>
          <w:szCs w:val="22"/>
        </w:rPr>
        <w:t xml:space="preserve">           Customer Service Team Leader</w:t>
      </w:r>
      <w:r w:rsidR="00FB0BB0" w:rsidRPr="006C5481">
        <w:rPr>
          <w:rFonts w:cs="Arial"/>
          <w:i/>
          <w:iCs/>
          <w:color w:val="auto"/>
          <w:sz w:val="22"/>
          <w:szCs w:val="22"/>
        </w:rPr>
        <w:t xml:space="preserve"> </w:t>
      </w:r>
    </w:p>
    <w:p w14:paraId="5E0785D3" w14:textId="77777777" w:rsidR="00BC101A" w:rsidRPr="006C5481" w:rsidRDefault="00BC101A" w:rsidP="003029B6">
      <w:pPr>
        <w:numPr>
          <w:ilvl w:val="12"/>
          <w:numId w:val="0"/>
        </w:numPr>
        <w:spacing w:after="0" w:line="240" w:lineRule="auto"/>
        <w:jc w:val="both"/>
        <w:rPr>
          <w:rFonts w:cs="Arial"/>
          <w:b/>
          <w:color w:val="auto"/>
          <w:sz w:val="22"/>
          <w:szCs w:val="22"/>
        </w:rPr>
      </w:pPr>
    </w:p>
    <w:p w14:paraId="61A5CDD6" w14:textId="77777777" w:rsidR="00BC101A" w:rsidRPr="006C5481" w:rsidRDefault="00BC101A" w:rsidP="003029B6">
      <w:pPr>
        <w:numPr>
          <w:ilvl w:val="12"/>
          <w:numId w:val="0"/>
        </w:numPr>
        <w:spacing w:after="0" w:line="240" w:lineRule="auto"/>
        <w:ind w:left="2880" w:hanging="2880"/>
        <w:jc w:val="both"/>
        <w:rPr>
          <w:rFonts w:cs="Arial"/>
          <w:color w:val="auto"/>
          <w:sz w:val="22"/>
          <w:szCs w:val="22"/>
        </w:rPr>
      </w:pPr>
      <w:r w:rsidRPr="006C5481">
        <w:rPr>
          <w:rFonts w:cs="Arial"/>
          <w:b/>
          <w:color w:val="auto"/>
          <w:sz w:val="22"/>
          <w:szCs w:val="22"/>
        </w:rPr>
        <w:t>Responsible for</w:t>
      </w:r>
      <w:r w:rsidRPr="006C5481">
        <w:rPr>
          <w:rFonts w:cs="Arial"/>
          <w:color w:val="auto"/>
          <w:sz w:val="22"/>
          <w:szCs w:val="22"/>
        </w:rPr>
        <w:t>:</w:t>
      </w:r>
      <w:r w:rsidRPr="006C5481">
        <w:rPr>
          <w:rFonts w:cs="Arial"/>
          <w:color w:val="auto"/>
          <w:sz w:val="22"/>
          <w:szCs w:val="22"/>
        </w:rPr>
        <w:tab/>
        <w:t>No direct reports</w:t>
      </w:r>
    </w:p>
    <w:p w14:paraId="30D670F2" w14:textId="77777777" w:rsidR="00BC101A" w:rsidRPr="006C5481" w:rsidRDefault="00BC101A" w:rsidP="003029B6">
      <w:pPr>
        <w:numPr>
          <w:ilvl w:val="12"/>
          <w:numId w:val="0"/>
        </w:numPr>
        <w:spacing w:after="0" w:line="240" w:lineRule="auto"/>
        <w:jc w:val="both"/>
        <w:rPr>
          <w:rFonts w:cs="Arial"/>
          <w:color w:val="auto"/>
          <w:sz w:val="22"/>
          <w:szCs w:val="22"/>
        </w:rPr>
      </w:pPr>
    </w:p>
    <w:p w14:paraId="2DB7C477" w14:textId="7E242FB2" w:rsidR="00BC101A" w:rsidRPr="006C5481" w:rsidRDefault="00BC101A" w:rsidP="003029B6">
      <w:pPr>
        <w:numPr>
          <w:ilvl w:val="12"/>
          <w:numId w:val="0"/>
        </w:numPr>
        <w:spacing w:after="0" w:line="240" w:lineRule="auto"/>
        <w:ind w:left="2880" w:hanging="2880"/>
        <w:jc w:val="both"/>
        <w:rPr>
          <w:color w:val="auto"/>
          <w:sz w:val="22"/>
          <w:szCs w:val="22"/>
        </w:rPr>
      </w:pPr>
      <w:r w:rsidRPr="006C5481">
        <w:rPr>
          <w:rFonts w:cs="Arial"/>
          <w:b/>
          <w:color w:val="auto"/>
          <w:sz w:val="22"/>
          <w:szCs w:val="22"/>
        </w:rPr>
        <w:t>Hours of Work:</w:t>
      </w:r>
      <w:r w:rsidRPr="006C5481">
        <w:rPr>
          <w:rFonts w:cs="Arial"/>
          <w:color w:val="auto"/>
          <w:sz w:val="22"/>
          <w:szCs w:val="22"/>
        </w:rPr>
        <w:tab/>
      </w:r>
      <w:r w:rsidR="00FD04F2">
        <w:rPr>
          <w:rFonts w:cs="Arial"/>
          <w:color w:val="auto"/>
          <w:sz w:val="22"/>
          <w:szCs w:val="22"/>
        </w:rPr>
        <w:t>36</w:t>
      </w:r>
      <w:r w:rsidR="009A3D96" w:rsidRPr="006C5481">
        <w:rPr>
          <w:rFonts w:cs="Arial"/>
          <w:color w:val="auto"/>
          <w:sz w:val="22"/>
          <w:szCs w:val="22"/>
        </w:rPr>
        <w:t xml:space="preserve"> </w:t>
      </w:r>
      <w:r w:rsidR="00DE30CB" w:rsidRPr="006C5481">
        <w:rPr>
          <w:rFonts w:cs="Arial"/>
          <w:color w:val="auto"/>
          <w:sz w:val="22"/>
          <w:szCs w:val="22"/>
        </w:rPr>
        <w:t>hours on a shift rota</w:t>
      </w:r>
      <w:r w:rsidR="00B55BE4" w:rsidRPr="006C5481">
        <w:rPr>
          <w:rFonts w:cs="Arial"/>
          <w:color w:val="auto"/>
          <w:sz w:val="22"/>
          <w:szCs w:val="22"/>
        </w:rPr>
        <w:t xml:space="preserve"> including weekends</w:t>
      </w:r>
    </w:p>
    <w:p w14:paraId="7DF8C6D1" w14:textId="77777777" w:rsidR="00BC101A" w:rsidRPr="006C5481" w:rsidRDefault="00BC101A" w:rsidP="003029B6">
      <w:pPr>
        <w:numPr>
          <w:ilvl w:val="12"/>
          <w:numId w:val="0"/>
        </w:numPr>
        <w:spacing w:after="0" w:line="240" w:lineRule="auto"/>
        <w:ind w:left="2880" w:hanging="2880"/>
        <w:jc w:val="both"/>
        <w:rPr>
          <w:rFonts w:cs="Arial"/>
          <w:color w:val="auto"/>
          <w:sz w:val="22"/>
          <w:szCs w:val="22"/>
        </w:rPr>
      </w:pPr>
    </w:p>
    <w:p w14:paraId="4BF04BF7" w14:textId="25E95C5E" w:rsidR="00BC101A" w:rsidRPr="004F3CCE" w:rsidRDefault="00BC101A" w:rsidP="003029B6">
      <w:pPr>
        <w:numPr>
          <w:ilvl w:val="12"/>
          <w:numId w:val="0"/>
        </w:numPr>
        <w:spacing w:after="0" w:line="240" w:lineRule="auto"/>
        <w:ind w:left="2880" w:hanging="2880"/>
        <w:jc w:val="both"/>
        <w:rPr>
          <w:rFonts w:cs="Arial"/>
          <w:color w:val="auto"/>
          <w:sz w:val="22"/>
          <w:szCs w:val="22"/>
        </w:rPr>
      </w:pPr>
      <w:r w:rsidRPr="006C5481">
        <w:rPr>
          <w:rFonts w:cs="Arial"/>
          <w:b/>
          <w:color w:val="auto"/>
          <w:sz w:val="22"/>
          <w:szCs w:val="22"/>
        </w:rPr>
        <w:t>Work Location:</w:t>
      </w:r>
      <w:r w:rsidRPr="006C5481">
        <w:rPr>
          <w:rFonts w:cs="Arial"/>
          <w:color w:val="auto"/>
          <w:sz w:val="22"/>
          <w:szCs w:val="22"/>
        </w:rPr>
        <w:tab/>
        <w:t xml:space="preserve">YMCA </w:t>
      </w:r>
      <w:r w:rsidR="00FD04F2">
        <w:rPr>
          <w:rFonts w:cs="Arial"/>
          <w:color w:val="auto"/>
          <w:sz w:val="22"/>
          <w:szCs w:val="22"/>
        </w:rPr>
        <w:t>Wimbledon,</w:t>
      </w:r>
      <w:r w:rsidRPr="006C5481">
        <w:rPr>
          <w:rFonts w:cs="Arial"/>
          <w:color w:val="auto"/>
          <w:sz w:val="22"/>
          <w:szCs w:val="22"/>
        </w:rPr>
        <w:t xml:space="preserve"> although may be required to work at any YMCA location</w:t>
      </w:r>
    </w:p>
    <w:p w14:paraId="5C9F2F4D" w14:textId="77777777" w:rsidR="00BC101A" w:rsidRPr="004F3CCE" w:rsidRDefault="00BC101A" w:rsidP="003029B6">
      <w:pPr>
        <w:numPr>
          <w:ilvl w:val="12"/>
          <w:numId w:val="0"/>
        </w:numPr>
        <w:spacing w:after="0" w:line="240" w:lineRule="auto"/>
        <w:jc w:val="both"/>
        <w:rPr>
          <w:rFonts w:cs="Arial"/>
          <w:b/>
          <w:color w:val="auto"/>
          <w:sz w:val="22"/>
          <w:szCs w:val="22"/>
        </w:rPr>
      </w:pPr>
    </w:p>
    <w:p w14:paraId="61E67E61" w14:textId="77777777"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r w:rsidRPr="004F3CCE">
        <w:rPr>
          <w:rFonts w:ascii="Verdana" w:hAnsi="Verdana" w:cs="Arial"/>
          <w:b/>
          <w:color w:val="auto"/>
          <w:sz w:val="22"/>
          <w:szCs w:val="22"/>
        </w:rPr>
        <w:t>Job Purpose</w:t>
      </w:r>
    </w:p>
    <w:p w14:paraId="628B2E2C" w14:textId="77777777" w:rsidR="00D01108" w:rsidRPr="004F3CCE" w:rsidRDefault="00D01108" w:rsidP="003029B6">
      <w:pPr>
        <w:jc w:val="both"/>
        <w:rPr>
          <w:sz w:val="22"/>
          <w:szCs w:val="22"/>
        </w:rPr>
      </w:pPr>
    </w:p>
    <w:p w14:paraId="10772D26" w14:textId="77777777" w:rsidR="00A8448B" w:rsidRPr="004F3CCE" w:rsidRDefault="00A8448B" w:rsidP="004F3CCE">
      <w:pPr>
        <w:pStyle w:val="ListParagraph"/>
        <w:numPr>
          <w:ilvl w:val="0"/>
          <w:numId w:val="39"/>
        </w:numPr>
        <w:jc w:val="both"/>
        <w:rPr>
          <w:rFonts w:ascii="Verdana" w:hAnsi="Verdana" w:cs="Verdana"/>
          <w:color w:val="000000"/>
        </w:rPr>
      </w:pPr>
      <w:r w:rsidRPr="004F3CCE">
        <w:rPr>
          <w:rFonts w:ascii="Verdana" w:hAnsi="Verdana" w:cs="Verdana"/>
          <w:color w:val="000000" w:themeColor="text1"/>
        </w:rPr>
        <w:t xml:space="preserve">Assisting the Housing and Support team to deliver high-quality housing and support to our residents – this role will quite often be the first point of contact for our residents and visitors </w:t>
      </w:r>
      <w:r w:rsidR="004F3CCE" w:rsidRPr="004F3CCE">
        <w:rPr>
          <w:rFonts w:ascii="Verdana" w:hAnsi="Verdana" w:cs="Verdana"/>
          <w:color w:val="000000" w:themeColor="text1"/>
        </w:rPr>
        <w:t>–</w:t>
      </w:r>
      <w:r w:rsidRPr="004F3CCE">
        <w:rPr>
          <w:rFonts w:ascii="Verdana" w:hAnsi="Verdana" w:cs="Verdana"/>
          <w:color w:val="000000" w:themeColor="text1"/>
        </w:rPr>
        <w:t xml:space="preserve"> responding to a range of queries, providing information and holistic advice.</w:t>
      </w:r>
    </w:p>
    <w:p w14:paraId="470BB224" w14:textId="77777777"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color w:val="000000" w:themeColor="text1"/>
        </w:rPr>
        <w:t xml:space="preserve">The post holder will deliver a consistent high-quality customer service, providing </w:t>
      </w:r>
      <w:r w:rsidRPr="004F3CCE">
        <w:rPr>
          <w:rFonts w:ascii="Verdana" w:hAnsi="Verdana" w:cs="Verdana"/>
        </w:rPr>
        <w:t>an excellent service experience for everyone they come into contact with</w:t>
      </w:r>
      <w:r w:rsidR="004F3CCE">
        <w:rPr>
          <w:rFonts w:ascii="Verdana" w:hAnsi="Verdana" w:cs="Verdana"/>
        </w:rPr>
        <w:t xml:space="preserve"> – especially our residents and their support network</w:t>
      </w:r>
    </w:p>
    <w:p w14:paraId="26BDF6C8" w14:textId="77777777"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This critical role is incredibly varied. Amongst the usual reception type duties such as providing a telephone switchboard service for the </w:t>
      </w:r>
      <w:r w:rsidR="004F3CCE">
        <w:rPr>
          <w:rFonts w:ascii="Verdana" w:hAnsi="Verdana" w:cs="Verdana"/>
        </w:rPr>
        <w:t>site</w:t>
      </w:r>
      <w:r w:rsidRPr="004F3CCE">
        <w:rPr>
          <w:rFonts w:ascii="Verdana" w:hAnsi="Verdana" w:cs="Verdana"/>
        </w:rPr>
        <w:t>, sorting post, logging repairs and processing payments, this role also plays a key part in keeping the building safe.</w:t>
      </w:r>
    </w:p>
    <w:p w14:paraId="60B1191E" w14:textId="77777777" w:rsidR="005D3653"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The job holder will be a designated first aider as well as fire marshal and responsible for evacuating the building during emergencies. </w:t>
      </w:r>
    </w:p>
    <w:p w14:paraId="051D722A" w14:textId="77777777" w:rsidR="00A8448B" w:rsidRPr="004F3CCE" w:rsidRDefault="00A8448B" w:rsidP="00A8448B">
      <w:pPr>
        <w:pStyle w:val="ListParagraph"/>
        <w:numPr>
          <w:ilvl w:val="0"/>
          <w:numId w:val="39"/>
        </w:numPr>
        <w:jc w:val="both"/>
        <w:rPr>
          <w:rFonts w:ascii="Verdana" w:hAnsi="Verdana" w:cs="Verdana"/>
        </w:rPr>
      </w:pPr>
      <w:r w:rsidRPr="004F3CCE">
        <w:rPr>
          <w:rFonts w:ascii="Verdana" w:hAnsi="Verdana" w:cs="Verdana"/>
        </w:rPr>
        <w:t xml:space="preserve">They will also be carrying out regular patrols, including </w:t>
      </w:r>
      <w:r w:rsidR="005D3653">
        <w:rPr>
          <w:rFonts w:ascii="Verdana" w:hAnsi="Verdana" w:cs="Verdana"/>
        </w:rPr>
        <w:t>W</w:t>
      </w:r>
      <w:r w:rsidRPr="004F3CCE">
        <w:rPr>
          <w:rFonts w:ascii="Verdana" w:hAnsi="Verdana" w:cs="Verdana"/>
        </w:rPr>
        <w:t xml:space="preserve">ellbeing and </w:t>
      </w:r>
      <w:r w:rsidR="005D3653">
        <w:rPr>
          <w:rFonts w:ascii="Verdana" w:hAnsi="Verdana" w:cs="Verdana"/>
        </w:rPr>
        <w:t>Facilities</w:t>
      </w:r>
      <w:r w:rsidRPr="004F3CCE">
        <w:rPr>
          <w:rFonts w:ascii="Verdana" w:hAnsi="Verdana" w:cs="Verdana"/>
        </w:rPr>
        <w:t xml:space="preserve"> checks of key areas throughout their shift. </w:t>
      </w:r>
    </w:p>
    <w:p w14:paraId="55B155B3" w14:textId="77777777" w:rsidR="00A8448B" w:rsidRPr="004F3CCE" w:rsidRDefault="00A8448B" w:rsidP="00A8448B">
      <w:pPr>
        <w:pStyle w:val="ListParagraph"/>
        <w:numPr>
          <w:ilvl w:val="0"/>
          <w:numId w:val="39"/>
        </w:numPr>
        <w:jc w:val="both"/>
        <w:rPr>
          <w:rFonts w:ascii="Verdana" w:hAnsi="Verdana" w:cs="Verdana"/>
          <w:color w:val="000000"/>
        </w:rPr>
      </w:pPr>
      <w:r w:rsidRPr="004F3CCE">
        <w:rPr>
          <w:rFonts w:ascii="Verdana" w:hAnsi="Verdana" w:cs="Verdana"/>
        </w:rPr>
        <w:t>Depending on the site the job holder may also be welcoming new residents, deal with complaints and reports of anti-social behaviour or just provide a listening ear to residents, and members of the public, reporting concerns or issues as appropriate.</w:t>
      </w:r>
    </w:p>
    <w:p w14:paraId="0F31A6D2" w14:textId="77777777"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p>
    <w:p w14:paraId="7ED98440" w14:textId="77777777" w:rsidR="00BC101A" w:rsidRPr="004F3CCE" w:rsidRDefault="00BC101A" w:rsidP="003029B6">
      <w:pPr>
        <w:pStyle w:val="Heading5"/>
        <w:numPr>
          <w:ilvl w:val="12"/>
          <w:numId w:val="0"/>
        </w:numPr>
        <w:spacing w:before="0" w:line="240" w:lineRule="auto"/>
        <w:jc w:val="both"/>
        <w:rPr>
          <w:rFonts w:ascii="Verdana" w:hAnsi="Verdana" w:cs="Arial"/>
          <w:b/>
          <w:color w:val="auto"/>
          <w:sz w:val="22"/>
          <w:szCs w:val="22"/>
        </w:rPr>
      </w:pPr>
      <w:r w:rsidRPr="004F3CCE">
        <w:rPr>
          <w:rFonts w:ascii="Verdana" w:hAnsi="Verdana" w:cs="Arial"/>
          <w:b/>
          <w:color w:val="auto"/>
          <w:sz w:val="22"/>
          <w:szCs w:val="22"/>
        </w:rPr>
        <w:t>Organisation Context</w:t>
      </w:r>
    </w:p>
    <w:p w14:paraId="79B393C4" w14:textId="77777777" w:rsidR="00BC101A" w:rsidRPr="004F3CCE" w:rsidRDefault="00BC101A" w:rsidP="003029B6">
      <w:pPr>
        <w:numPr>
          <w:ilvl w:val="12"/>
          <w:numId w:val="0"/>
        </w:numPr>
        <w:spacing w:after="0" w:line="240" w:lineRule="auto"/>
        <w:jc w:val="both"/>
        <w:rPr>
          <w:rFonts w:cs="Arial"/>
          <w:color w:val="auto"/>
          <w:sz w:val="22"/>
          <w:szCs w:val="22"/>
        </w:rPr>
      </w:pPr>
    </w:p>
    <w:p w14:paraId="7938C49B" w14:textId="77777777" w:rsidR="00D43190" w:rsidRPr="004F3CCE" w:rsidRDefault="00D43190" w:rsidP="003029B6">
      <w:pPr>
        <w:pStyle w:val="Heading5"/>
        <w:shd w:val="clear" w:color="auto" w:fill="FFFFFF"/>
        <w:spacing w:before="0" w:after="120" w:line="240" w:lineRule="auto"/>
        <w:jc w:val="both"/>
        <w:rPr>
          <w:rFonts w:ascii="Verdana" w:eastAsia="Times New Roman" w:hAnsi="Verdana" w:cs="Arial"/>
          <w:color w:val="auto"/>
          <w:spacing w:val="-3"/>
          <w:sz w:val="22"/>
          <w:szCs w:val="22"/>
          <w:lang w:eastAsia="en-GB"/>
        </w:rPr>
      </w:pPr>
      <w:r w:rsidRPr="004F3CCE">
        <w:rPr>
          <w:rFonts w:ascii="Verdana" w:hAnsi="Verdana" w:cs="Arial"/>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11DB58A3"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provide housing and support to those in need of a place to call home and support them with services that empower them to build a positive future.</w:t>
      </w:r>
    </w:p>
    <w:p w14:paraId="26E40F1A"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support children, young people, and families to be safe, healthy, connected, and confident.</w:t>
      </w:r>
    </w:p>
    <w:p w14:paraId="16242087"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bring people together by encouraging them to be healthy, physically, and mentally.</w:t>
      </w:r>
    </w:p>
    <w:p w14:paraId="0300AAD8"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help nurture an environment where people of all faiths and none can understand and express the love of God.</w:t>
      </w:r>
    </w:p>
    <w:p w14:paraId="4BA6E51A"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lastRenderedPageBreak/>
        <w:t>We empower our residents, staff and users by providing them with excellent service and welcoming properties where they can thrive.</w:t>
      </w:r>
    </w:p>
    <w:p w14:paraId="5CAFFEF9" w14:textId="77777777" w:rsidR="00D43190" w:rsidRPr="004F3CCE"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F3CCE">
        <w:rPr>
          <w:rFonts w:cs="Arial"/>
          <w:color w:val="auto"/>
          <w:spacing w:val="-3"/>
          <w:sz w:val="22"/>
          <w:szCs w:val="22"/>
        </w:rPr>
        <w:t>We enable the Charity to respond to the future with an equipped and empowered workforce that is flexible and agile.</w:t>
      </w:r>
    </w:p>
    <w:p w14:paraId="66D56FD8" w14:textId="77777777" w:rsidR="00D43190" w:rsidRPr="004F3CCE" w:rsidRDefault="00D43190" w:rsidP="003029B6">
      <w:pPr>
        <w:pStyle w:val="NormalWeb"/>
        <w:numPr>
          <w:ilvl w:val="0"/>
          <w:numId w:val="38"/>
        </w:numPr>
        <w:shd w:val="clear" w:color="auto" w:fill="FFFFFF"/>
        <w:tabs>
          <w:tab w:val="clear" w:pos="720"/>
          <w:tab w:val="num" w:pos="567"/>
        </w:tabs>
        <w:spacing w:after="120" w:line="240" w:lineRule="auto"/>
        <w:ind w:left="360"/>
        <w:jc w:val="both"/>
        <w:rPr>
          <w:rFonts w:cs="Arial"/>
          <w:color w:val="auto"/>
          <w:spacing w:val="-3"/>
          <w:sz w:val="22"/>
          <w:szCs w:val="22"/>
          <w:lang w:val="en-GB"/>
        </w:rPr>
      </w:pPr>
      <w:r w:rsidRPr="004F3CCE">
        <w:rPr>
          <w:rFonts w:cs="Arial"/>
          <w:color w:val="auto"/>
          <w:spacing w:val="-3"/>
          <w:sz w:val="22"/>
          <w:szCs w:val="22"/>
          <w:lang w:val="en-GB"/>
        </w:rPr>
        <w:t>The vision of YMCA St Paul’s group is to empower young people by providing the resources and support so they can thrive.  We wish to create inclusive, active and healthy communities where everyone can flourish.</w:t>
      </w:r>
    </w:p>
    <w:p w14:paraId="2530A60F" w14:textId="77777777" w:rsidR="00D43190" w:rsidRPr="004F3CCE" w:rsidRDefault="00D43190" w:rsidP="003029B6">
      <w:pPr>
        <w:pStyle w:val="NormalWeb"/>
        <w:shd w:val="clear" w:color="auto" w:fill="FFFFFF"/>
        <w:spacing w:after="120" w:line="240" w:lineRule="auto"/>
        <w:jc w:val="both"/>
        <w:rPr>
          <w:rFonts w:cs="Arial"/>
          <w:color w:val="auto"/>
          <w:spacing w:val="-3"/>
          <w:sz w:val="22"/>
          <w:szCs w:val="22"/>
          <w:lang w:val="en-GB"/>
        </w:rPr>
      </w:pPr>
      <w:r w:rsidRPr="004F3CCE">
        <w:rPr>
          <w:rFonts w:cs="Arial"/>
          <w:color w:val="auto"/>
          <w:spacing w:val="-3"/>
          <w:sz w:val="22"/>
          <w:szCs w:val="22"/>
          <w:lang w:val="en-GB"/>
        </w:rPr>
        <w:t>Our approach is informed by our Christian faith and we work with fellow community collaborators to see this vision realised.  Our core values underpin the way that we deliver our work, and our aim is to create an inclusive culture where our staff, residents and customers feel a sense of belonging and can be their authentic selves.</w:t>
      </w:r>
    </w:p>
    <w:p w14:paraId="565F5933" w14:textId="77777777" w:rsidR="00C27C79" w:rsidRPr="004F3CCE" w:rsidRDefault="00C27C79" w:rsidP="003029B6">
      <w:pPr>
        <w:numPr>
          <w:ilvl w:val="12"/>
          <w:numId w:val="0"/>
        </w:numPr>
        <w:spacing w:after="0" w:line="240" w:lineRule="auto"/>
        <w:jc w:val="both"/>
        <w:rPr>
          <w:rFonts w:cs="Arial"/>
          <w:b/>
          <w:color w:val="auto"/>
          <w:sz w:val="22"/>
          <w:szCs w:val="22"/>
        </w:rPr>
      </w:pPr>
    </w:p>
    <w:p w14:paraId="22EDEBDF" w14:textId="77777777" w:rsidR="00BC101A" w:rsidRPr="004F3CCE" w:rsidRDefault="00BC101A" w:rsidP="003029B6">
      <w:pPr>
        <w:numPr>
          <w:ilvl w:val="12"/>
          <w:numId w:val="0"/>
        </w:numPr>
        <w:spacing w:after="0" w:line="240" w:lineRule="auto"/>
        <w:jc w:val="both"/>
        <w:rPr>
          <w:rFonts w:cs="Arial"/>
          <w:b/>
          <w:color w:val="auto"/>
          <w:sz w:val="22"/>
          <w:szCs w:val="22"/>
        </w:rPr>
      </w:pPr>
      <w:r w:rsidRPr="004F3CCE">
        <w:rPr>
          <w:rFonts w:cs="Arial"/>
          <w:b/>
          <w:color w:val="auto"/>
          <w:sz w:val="22"/>
          <w:szCs w:val="22"/>
        </w:rPr>
        <w:t>Duties and Responsibilities</w:t>
      </w:r>
    </w:p>
    <w:p w14:paraId="1C7E8489" w14:textId="77777777" w:rsidR="00BC101A" w:rsidRDefault="00BC101A" w:rsidP="003029B6">
      <w:pPr>
        <w:numPr>
          <w:ilvl w:val="12"/>
          <w:numId w:val="0"/>
        </w:numPr>
        <w:spacing w:after="0" w:line="240" w:lineRule="auto"/>
        <w:jc w:val="both"/>
        <w:rPr>
          <w:rFonts w:cs="Arial"/>
          <w:b/>
          <w:color w:val="auto"/>
          <w:sz w:val="22"/>
          <w:szCs w:val="22"/>
        </w:rPr>
      </w:pPr>
      <w:bookmarkStart w:id="0" w:name="OLE_LINK1"/>
      <w:bookmarkStart w:id="1" w:name="OLE_LINK2"/>
    </w:p>
    <w:p w14:paraId="3CAF29ED" w14:textId="77777777" w:rsidR="001A7EBC" w:rsidRPr="00FA5D71" w:rsidRDefault="001A7EBC" w:rsidP="001A7EBC">
      <w:pPr>
        <w:pStyle w:val="ListParagraph"/>
        <w:numPr>
          <w:ilvl w:val="0"/>
          <w:numId w:val="40"/>
        </w:numPr>
        <w:spacing w:after="120"/>
        <w:ind w:left="426" w:hanging="426"/>
        <w:contextualSpacing w:val="0"/>
        <w:jc w:val="both"/>
        <w:rPr>
          <w:rFonts w:ascii="Verdana" w:eastAsia="Verdana" w:hAnsi="Verdana" w:cs="Verdana"/>
          <w:b/>
          <w:bCs/>
        </w:rPr>
      </w:pPr>
      <w:r w:rsidRPr="00FA5D71">
        <w:rPr>
          <w:rFonts w:ascii="Verdana" w:eastAsia="Verdana" w:hAnsi="Verdana" w:cs="Verdana"/>
          <w:b/>
          <w:bCs/>
        </w:rPr>
        <w:t>General Duties (all sites)</w:t>
      </w:r>
    </w:p>
    <w:p w14:paraId="26E83EBE"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Welcome </w:t>
      </w:r>
      <w:r>
        <w:rPr>
          <w:rFonts w:ascii="Verdana" w:eastAsia="Verdana" w:hAnsi="Verdana" w:cs="Verdana"/>
          <w:color w:val="000000" w:themeColor="text1"/>
        </w:rPr>
        <w:t xml:space="preserve">people </w:t>
      </w:r>
      <w:r w:rsidRPr="00FA5D71">
        <w:rPr>
          <w:rFonts w:ascii="Verdana" w:eastAsia="Verdana" w:hAnsi="Verdana" w:cs="Verdana"/>
          <w:color w:val="000000" w:themeColor="text1"/>
        </w:rPr>
        <w:t>arriving at the</w:t>
      </w:r>
      <w:r w:rsidR="00846080">
        <w:rPr>
          <w:rFonts w:ascii="Verdana" w:eastAsia="Verdana" w:hAnsi="Verdana" w:cs="Verdana"/>
          <w:color w:val="000000" w:themeColor="text1"/>
        </w:rPr>
        <w:t xml:space="preserve"> housing support service</w:t>
      </w:r>
      <w:r w:rsidRPr="00FA5D71">
        <w:rPr>
          <w:rFonts w:ascii="Verdana" w:eastAsia="Verdana" w:hAnsi="Verdana" w:cs="Verdana"/>
          <w:color w:val="000000" w:themeColor="text1"/>
        </w:rPr>
        <w:t xml:space="preserve">, providing information on </w:t>
      </w:r>
      <w:r w:rsidR="00846080">
        <w:rPr>
          <w:rFonts w:ascii="Verdana" w:eastAsia="Verdana" w:hAnsi="Verdana" w:cs="Verdana"/>
          <w:color w:val="000000" w:themeColor="text1"/>
        </w:rPr>
        <w:t>support</w:t>
      </w:r>
      <w:r w:rsidRPr="00FA5D71">
        <w:rPr>
          <w:rFonts w:ascii="Verdana" w:eastAsia="Verdana" w:hAnsi="Verdana" w:cs="Verdana"/>
          <w:color w:val="000000" w:themeColor="text1"/>
        </w:rPr>
        <w:t xml:space="preserve"> available and pass enquiries on to other staff as appropriate</w:t>
      </w:r>
    </w:p>
    <w:p w14:paraId="36BBCA1A"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Ensure only those with authority gain access to the building by monitoring the entry to and exit from the building and ensuring contractors and visitors are signed in/out</w:t>
      </w:r>
    </w:p>
    <w:p w14:paraId="5D45216F"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color w:val="000000" w:themeColor="text1"/>
        </w:rPr>
        <w:t xml:space="preserve">Operate all the relevant IT systems being used (including but not limited </w:t>
      </w:r>
      <w:r w:rsidRPr="00FA5D71">
        <w:rPr>
          <w:rFonts w:ascii="Verdana" w:eastAsia="Verdana" w:hAnsi="Verdana" w:cs="Verdana"/>
        </w:rPr>
        <w:t>to: Pyramid, Inform, parking control systems, etc).</w:t>
      </w:r>
    </w:p>
    <w:p w14:paraId="40207EEF"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Operate the telephone switchboard for the site</w:t>
      </w:r>
      <w:r>
        <w:rPr>
          <w:rFonts w:ascii="Verdana" w:eastAsia="Verdana" w:hAnsi="Verdana" w:cs="Verdana"/>
        </w:rPr>
        <w:t xml:space="preserve"> – if relevant</w:t>
      </w:r>
    </w:p>
    <w:p w14:paraId="39B267F9"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Receive, sort, and distribute post and other deliveries</w:t>
      </w:r>
    </w:p>
    <w:p w14:paraId="0C4B8A6F"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Follow cashing up procedure throughout the shift and do cashing up prior to shift ending</w:t>
      </w:r>
    </w:p>
    <w:p w14:paraId="490A8909"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Liaise with bodies such as police and other emergency services on arrival at the centre as necessary</w:t>
      </w:r>
    </w:p>
    <w:p w14:paraId="3437E767"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Responsible for logging of issuing and return of keys</w:t>
      </w:r>
    </w:p>
    <w:p w14:paraId="5FB518AF" w14:textId="77777777" w:rsidR="001A7EBC" w:rsidRPr="00FA5D71" w:rsidRDefault="001A7EBC" w:rsidP="00A742DC">
      <w:pPr>
        <w:pStyle w:val="ListParagraph"/>
        <w:numPr>
          <w:ilvl w:val="0"/>
          <w:numId w:val="44"/>
        </w:numPr>
        <w:spacing w:after="120"/>
        <w:contextualSpacing w:val="0"/>
        <w:rPr>
          <w:rFonts w:ascii="Verdana" w:eastAsia="Verdana" w:hAnsi="Verdana" w:cs="Verdana"/>
        </w:rPr>
      </w:pPr>
      <w:r w:rsidRPr="00FA5D71">
        <w:rPr>
          <w:rFonts w:ascii="Verdana" w:eastAsia="Verdana" w:hAnsi="Verdana" w:cs="Verdana"/>
        </w:rPr>
        <w:t xml:space="preserve">Work with cross-departmental staff to provide a smooth-running </w:t>
      </w:r>
      <w:r>
        <w:rPr>
          <w:rFonts w:ascii="Verdana" w:eastAsia="Verdana" w:hAnsi="Verdana" w:cs="Verdana"/>
        </w:rPr>
        <w:t>housing and support service</w:t>
      </w:r>
    </w:p>
    <w:p w14:paraId="4180C93E" w14:textId="77777777" w:rsidR="001A7EBC" w:rsidRPr="00FA5D71" w:rsidRDefault="001A7EBC" w:rsidP="00A742DC">
      <w:pPr>
        <w:pStyle w:val="ListParagraph"/>
        <w:numPr>
          <w:ilvl w:val="0"/>
          <w:numId w:val="44"/>
        </w:numPr>
        <w:spacing w:after="120"/>
        <w:contextualSpacing w:val="0"/>
        <w:rPr>
          <w:rFonts w:ascii="Verdana" w:eastAsia="Verdana" w:hAnsi="Verdana" w:cs="Verdana"/>
        </w:rPr>
      </w:pPr>
      <w:r w:rsidRPr="00FA5D71">
        <w:rPr>
          <w:rFonts w:ascii="Verdana" w:eastAsia="Verdana" w:hAnsi="Verdana" w:cs="Verdana"/>
        </w:rPr>
        <w:t>Manage the car park as per local arrangements</w:t>
      </w:r>
      <w:r>
        <w:rPr>
          <w:rFonts w:ascii="Verdana" w:eastAsia="Verdana" w:hAnsi="Verdana" w:cs="Verdana"/>
        </w:rPr>
        <w:t xml:space="preserve"> </w:t>
      </w:r>
    </w:p>
    <w:p w14:paraId="04B516EF" w14:textId="77777777" w:rsidR="001A7EBC" w:rsidRPr="00FA5D71" w:rsidRDefault="001A7EBC" w:rsidP="00A742DC">
      <w:pPr>
        <w:pStyle w:val="ListParagraph"/>
        <w:numPr>
          <w:ilvl w:val="0"/>
          <w:numId w:val="44"/>
        </w:numPr>
        <w:spacing w:after="120"/>
        <w:contextualSpacing w:val="0"/>
        <w:jc w:val="both"/>
        <w:rPr>
          <w:rFonts w:ascii="Verdana" w:eastAsia="Verdana" w:hAnsi="Verdana" w:cs="Verdana"/>
        </w:rPr>
      </w:pPr>
      <w:r w:rsidRPr="00FA5D71">
        <w:rPr>
          <w:rFonts w:ascii="Verdana" w:eastAsia="Verdana" w:hAnsi="Verdana" w:cs="Verdana"/>
        </w:rPr>
        <w:t>Ensure that all information displayed in reception</w:t>
      </w:r>
      <w:r w:rsidR="00846080">
        <w:rPr>
          <w:rFonts w:ascii="Verdana" w:eastAsia="Verdana" w:hAnsi="Verdana" w:cs="Verdana"/>
        </w:rPr>
        <w:t xml:space="preserve"> areas</w:t>
      </w:r>
      <w:r w:rsidRPr="00FA5D71">
        <w:rPr>
          <w:rFonts w:ascii="Verdana" w:eastAsia="Verdana" w:hAnsi="Verdana" w:cs="Verdana"/>
        </w:rPr>
        <w:t xml:space="preserve"> is up to date, appropriate, well stocked</w:t>
      </w:r>
      <w:r w:rsidR="00653320">
        <w:rPr>
          <w:rFonts w:ascii="Verdana" w:eastAsia="Verdana" w:hAnsi="Verdana" w:cs="Verdana"/>
        </w:rPr>
        <w:t>,</w:t>
      </w:r>
      <w:r w:rsidRPr="00FA5D71">
        <w:rPr>
          <w:rFonts w:ascii="Verdana" w:eastAsia="Verdana" w:hAnsi="Verdana" w:cs="Verdana"/>
        </w:rPr>
        <w:t xml:space="preserve"> and well presented (including posters and promotional leaflets).</w:t>
      </w:r>
    </w:p>
    <w:p w14:paraId="323D8646" w14:textId="77777777" w:rsidR="00846080" w:rsidRPr="004F3CCE" w:rsidRDefault="00846080" w:rsidP="003029B6">
      <w:pPr>
        <w:numPr>
          <w:ilvl w:val="12"/>
          <w:numId w:val="0"/>
        </w:numPr>
        <w:spacing w:after="0" w:line="240" w:lineRule="auto"/>
        <w:jc w:val="both"/>
        <w:rPr>
          <w:rFonts w:cs="Arial"/>
          <w:b/>
          <w:color w:val="auto"/>
          <w:sz w:val="22"/>
          <w:szCs w:val="22"/>
        </w:rPr>
      </w:pPr>
    </w:p>
    <w:p w14:paraId="7D54EEC9" w14:textId="77777777" w:rsidR="00CF6C64" w:rsidRPr="004F3CCE" w:rsidRDefault="00CF6C64" w:rsidP="003029B6">
      <w:pPr>
        <w:numPr>
          <w:ilvl w:val="12"/>
          <w:numId w:val="0"/>
        </w:numPr>
        <w:spacing w:after="0" w:line="240" w:lineRule="auto"/>
        <w:jc w:val="both"/>
        <w:rPr>
          <w:rFonts w:cs="Arial"/>
          <w:b/>
          <w:color w:val="auto"/>
          <w:sz w:val="22"/>
          <w:szCs w:val="22"/>
        </w:rPr>
      </w:pPr>
      <w:r w:rsidRPr="004F3CCE">
        <w:rPr>
          <w:rFonts w:cs="Arial"/>
          <w:b/>
          <w:color w:val="auto"/>
          <w:sz w:val="22"/>
          <w:szCs w:val="22"/>
        </w:rPr>
        <w:t>Housing Management</w:t>
      </w:r>
      <w:r w:rsidR="00653320">
        <w:rPr>
          <w:rFonts w:cs="Arial"/>
          <w:b/>
          <w:color w:val="auto"/>
          <w:sz w:val="22"/>
          <w:szCs w:val="22"/>
        </w:rPr>
        <w:t xml:space="preserve"> and Support Assistance</w:t>
      </w:r>
    </w:p>
    <w:p w14:paraId="3E59A089" w14:textId="77777777" w:rsidR="00CF6C64" w:rsidRPr="004F3CCE" w:rsidRDefault="00CF6C64" w:rsidP="003029B6">
      <w:pPr>
        <w:numPr>
          <w:ilvl w:val="12"/>
          <w:numId w:val="0"/>
        </w:numPr>
        <w:spacing w:after="0" w:line="240" w:lineRule="auto"/>
        <w:jc w:val="both"/>
        <w:rPr>
          <w:rFonts w:cs="Arial"/>
          <w:b/>
          <w:color w:val="auto"/>
          <w:sz w:val="22"/>
          <w:szCs w:val="22"/>
        </w:rPr>
      </w:pPr>
    </w:p>
    <w:p w14:paraId="0F708A01" w14:textId="77777777" w:rsidR="00710151" w:rsidRPr="00653320" w:rsidRDefault="00653320" w:rsidP="000815EF">
      <w:pPr>
        <w:pStyle w:val="ListParagraph"/>
        <w:numPr>
          <w:ilvl w:val="0"/>
          <w:numId w:val="46"/>
        </w:numPr>
        <w:jc w:val="both"/>
        <w:rPr>
          <w:rFonts w:ascii="Verdana" w:hAnsi="Verdana" w:cs="Arial"/>
          <w:b/>
        </w:rPr>
      </w:pPr>
      <w:r>
        <w:rPr>
          <w:rFonts w:ascii="Verdana" w:hAnsi="Verdana" w:cs="Arial"/>
        </w:rPr>
        <w:t>Assist with</w:t>
      </w:r>
      <w:r w:rsidR="00710151" w:rsidRPr="000815EF">
        <w:rPr>
          <w:rFonts w:ascii="Verdana" w:hAnsi="Verdana" w:cs="Arial"/>
        </w:rPr>
        <w:t xml:space="preserve"> the intake of residents, and when requested – ensure that paperwork and ensuring that the licence agreement and all relevant policies and procedures are </w:t>
      </w:r>
      <w:r w:rsidR="000D7BF0">
        <w:rPr>
          <w:rFonts w:ascii="Verdana" w:hAnsi="Verdana" w:cs="Arial"/>
        </w:rPr>
        <w:t>signed</w:t>
      </w:r>
      <w:r w:rsidR="00710151" w:rsidRPr="000815EF">
        <w:rPr>
          <w:rFonts w:ascii="Verdana" w:hAnsi="Verdana" w:cs="Arial"/>
        </w:rPr>
        <w:t xml:space="preserve"> fully and clearly explained – providing these </w:t>
      </w:r>
      <w:r w:rsidR="000D7BF0">
        <w:rPr>
          <w:rFonts w:ascii="Verdana" w:hAnsi="Verdana" w:cs="Arial"/>
        </w:rPr>
        <w:t>to</w:t>
      </w:r>
      <w:r w:rsidR="00710151" w:rsidRPr="000815EF">
        <w:rPr>
          <w:rFonts w:ascii="Verdana" w:hAnsi="Verdana" w:cs="Arial"/>
        </w:rPr>
        <w:t xml:space="preserve"> a Housing and Support Officer</w:t>
      </w:r>
      <w:r w:rsidR="000D7BF0">
        <w:rPr>
          <w:rFonts w:ascii="Verdana" w:hAnsi="Verdana" w:cs="Arial"/>
        </w:rPr>
        <w:t xml:space="preserve"> or Coordinator</w:t>
      </w:r>
      <w:r w:rsidR="00710151" w:rsidRPr="000815EF">
        <w:rPr>
          <w:rFonts w:ascii="Verdana" w:hAnsi="Verdana" w:cs="Arial"/>
        </w:rPr>
        <w:t xml:space="preserve"> for approval</w:t>
      </w:r>
    </w:p>
    <w:p w14:paraId="6B6B00DB" w14:textId="77777777" w:rsidR="00653320" w:rsidRPr="00653320" w:rsidRDefault="00653320" w:rsidP="00653320">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lastRenderedPageBreak/>
        <w:t xml:space="preserve">Carry out the administrative tasks required when new residents arrive and vacate the </w:t>
      </w:r>
      <w:r>
        <w:rPr>
          <w:rFonts w:ascii="Verdana" w:hAnsi="Verdana" w:cs="Verdana"/>
          <w:color w:val="000000" w:themeColor="text1"/>
        </w:rPr>
        <w:t>service</w:t>
      </w:r>
      <w:r w:rsidRPr="000815EF">
        <w:rPr>
          <w:rFonts w:ascii="Verdana" w:hAnsi="Verdana" w:cs="Verdana"/>
          <w:color w:val="000000" w:themeColor="text1"/>
        </w:rPr>
        <w:t xml:space="preserve"> (including allocation and collection of room keys).</w:t>
      </w:r>
    </w:p>
    <w:p w14:paraId="030CD01E" w14:textId="77777777" w:rsidR="00710151" w:rsidRPr="000D7BF0" w:rsidRDefault="00710151" w:rsidP="000D7BF0">
      <w:pPr>
        <w:pStyle w:val="ListParagraph"/>
        <w:numPr>
          <w:ilvl w:val="0"/>
          <w:numId w:val="46"/>
        </w:numPr>
        <w:spacing w:after="120"/>
        <w:jc w:val="both"/>
        <w:rPr>
          <w:rFonts w:ascii="Verdana" w:hAnsi="Verdana" w:cs="Verdana"/>
          <w:color w:val="000000" w:themeColor="text1"/>
        </w:rPr>
      </w:pPr>
      <w:r w:rsidRPr="000815EF">
        <w:rPr>
          <w:rFonts w:ascii="Verdana" w:hAnsi="Verdana"/>
        </w:rPr>
        <w:t>Provide information on rent</w:t>
      </w:r>
      <w:r w:rsidR="000D7BF0">
        <w:rPr>
          <w:rFonts w:ascii="Verdana" w:hAnsi="Verdana"/>
        </w:rPr>
        <w:t xml:space="preserve">, and </w:t>
      </w:r>
      <w:r w:rsidR="000D7BF0" w:rsidRPr="000815EF">
        <w:rPr>
          <w:rFonts w:ascii="Verdana" w:hAnsi="Verdana" w:cs="Verdana"/>
          <w:color w:val="000000" w:themeColor="text1"/>
        </w:rPr>
        <w:t xml:space="preserve">process rental payments </w:t>
      </w:r>
    </w:p>
    <w:p w14:paraId="1D98BA6F" w14:textId="77777777" w:rsidR="00710151" w:rsidRPr="000815EF" w:rsidRDefault="00710151" w:rsidP="000815EF">
      <w:pPr>
        <w:pStyle w:val="ListParagraph"/>
        <w:numPr>
          <w:ilvl w:val="0"/>
          <w:numId w:val="46"/>
        </w:numPr>
        <w:jc w:val="both"/>
        <w:rPr>
          <w:rFonts w:ascii="Verdana" w:hAnsi="Verdana"/>
        </w:rPr>
      </w:pPr>
      <w:r w:rsidRPr="000815EF">
        <w:rPr>
          <w:rFonts w:ascii="Verdana" w:hAnsi="Verdana"/>
        </w:rPr>
        <w:t>Assist the Housing and Support team to maximise housing occupancy and minimising voids when requested, including supporting the completion of void inspections, and coordinating void repairs</w:t>
      </w:r>
    </w:p>
    <w:p w14:paraId="0734FC43"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 xml:space="preserve">Record any maintenance issues as they are being reported </w:t>
      </w:r>
    </w:p>
    <w:p w14:paraId="16BE48D8" w14:textId="77777777" w:rsid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Ensure that Health and Safety standards are maintained</w:t>
      </w:r>
    </w:p>
    <w:p w14:paraId="1CFD4A48"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Report all infringements relating to Health and Safety or Fire Regulations immediately or as soon as it is practicable</w:t>
      </w:r>
    </w:p>
    <w:p w14:paraId="3C176E65"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Be an appointed Fire Marshal and manage any emergency evacuations of the building and call for assistance from the emergency services where needed.</w:t>
      </w:r>
    </w:p>
    <w:p w14:paraId="69F2E20B"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Where in place, monitor CCTV cameras throughout the shift</w:t>
      </w:r>
      <w:r w:rsidR="000D7BF0">
        <w:rPr>
          <w:rFonts w:ascii="Verdana" w:hAnsi="Verdana" w:cs="Verdana"/>
          <w:color w:val="000000" w:themeColor="text1"/>
        </w:rPr>
        <w:t xml:space="preserve"> – reporting issues or concerns to a Housing and Support Officer or Coordinator, as necessary – or address directly if appropriate</w:t>
      </w:r>
    </w:p>
    <w:p w14:paraId="25D6B988"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Accurately record all incidents witnessed and/ or responded to during the shift and prepare reports as required</w:t>
      </w:r>
    </w:p>
    <w:p w14:paraId="399861B6"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Hold a current first aid qualification and act as appointed person whilst on shift</w:t>
      </w:r>
    </w:p>
    <w:p w14:paraId="25E94BA6" w14:textId="77777777" w:rsidR="00846080" w:rsidRPr="000815EF" w:rsidRDefault="00846080"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Accurately record all accidents and ensure that first aid is administered if required</w:t>
      </w:r>
    </w:p>
    <w:p w14:paraId="0207F28E" w14:textId="77777777" w:rsidR="000815EF" w:rsidRPr="000815EF" w:rsidRDefault="000815EF"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Signpost residents to relevant members of staff as needed</w:t>
      </w:r>
    </w:p>
    <w:p w14:paraId="05F0DD7F" w14:textId="77777777" w:rsidR="000815EF" w:rsidRPr="000815EF" w:rsidRDefault="000815EF"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 xml:space="preserve">Work with the residents to keep the premises safe and anti-social behaviour </w:t>
      </w:r>
      <w:r w:rsidR="00653320">
        <w:rPr>
          <w:rFonts w:ascii="Verdana" w:hAnsi="Verdana" w:cs="Verdana"/>
          <w:color w:val="000000" w:themeColor="text1"/>
        </w:rPr>
        <w:t>is</w:t>
      </w:r>
      <w:r w:rsidRPr="000815EF">
        <w:rPr>
          <w:rFonts w:ascii="Verdana" w:hAnsi="Verdana" w:cs="Verdana"/>
          <w:color w:val="000000" w:themeColor="text1"/>
        </w:rPr>
        <w:t xml:space="preserve"> kept to a minimum</w:t>
      </w:r>
    </w:p>
    <w:p w14:paraId="046E158D" w14:textId="77777777" w:rsidR="000815EF" w:rsidRPr="000815EF" w:rsidRDefault="000815EF" w:rsidP="000815EF">
      <w:pPr>
        <w:pStyle w:val="ListParagraph"/>
        <w:numPr>
          <w:ilvl w:val="0"/>
          <w:numId w:val="46"/>
        </w:numPr>
        <w:spacing w:after="120"/>
        <w:jc w:val="both"/>
        <w:rPr>
          <w:rFonts w:ascii="Verdana" w:hAnsi="Verdana" w:cs="Verdana"/>
          <w:color w:val="000000" w:themeColor="text1"/>
        </w:rPr>
      </w:pPr>
      <w:r w:rsidRPr="000815EF">
        <w:rPr>
          <w:rFonts w:ascii="Verdana" w:hAnsi="Verdana" w:cs="Verdana"/>
          <w:color w:val="000000" w:themeColor="text1"/>
        </w:rPr>
        <w:t>Respond appropriately to incidents of anti-social behaviour, applying current policies, procedures, and legislation</w:t>
      </w:r>
      <w:r w:rsidR="00653320">
        <w:rPr>
          <w:rFonts w:ascii="Verdana" w:hAnsi="Verdana" w:cs="Verdana"/>
          <w:color w:val="000000" w:themeColor="text1"/>
        </w:rPr>
        <w:t xml:space="preserve"> as requested by a Housing and Support Officer, Coordinator or Manager</w:t>
      </w:r>
    </w:p>
    <w:p w14:paraId="0E3D867A" w14:textId="77777777" w:rsidR="000815EF" w:rsidRPr="00846080" w:rsidRDefault="000815EF" w:rsidP="00653320">
      <w:pPr>
        <w:pStyle w:val="ListParagraph"/>
        <w:spacing w:after="120"/>
        <w:ind w:left="1080"/>
        <w:jc w:val="both"/>
        <w:rPr>
          <w:rFonts w:cs="Verdana"/>
          <w:color w:val="000000" w:themeColor="text1"/>
        </w:rPr>
      </w:pPr>
    </w:p>
    <w:p w14:paraId="695CACBF" w14:textId="77777777" w:rsidR="00CF6C64" w:rsidRDefault="00CF6C64" w:rsidP="003029B6">
      <w:pPr>
        <w:spacing w:after="0" w:line="240" w:lineRule="auto"/>
        <w:jc w:val="both"/>
        <w:rPr>
          <w:rFonts w:cs="Arial"/>
          <w:b/>
          <w:iCs/>
          <w:color w:val="auto"/>
          <w:sz w:val="22"/>
          <w:szCs w:val="22"/>
        </w:rPr>
      </w:pPr>
      <w:r w:rsidRPr="004F3CCE">
        <w:rPr>
          <w:rFonts w:cs="Arial"/>
          <w:b/>
          <w:iCs/>
          <w:color w:val="auto"/>
          <w:sz w:val="22"/>
          <w:szCs w:val="22"/>
        </w:rPr>
        <w:t>Support</w:t>
      </w:r>
    </w:p>
    <w:p w14:paraId="235BF7B3" w14:textId="77777777" w:rsidR="00A742DC" w:rsidRPr="004F3CCE" w:rsidRDefault="00A742DC" w:rsidP="003029B6">
      <w:pPr>
        <w:spacing w:after="0" w:line="240" w:lineRule="auto"/>
        <w:jc w:val="both"/>
        <w:rPr>
          <w:rFonts w:cs="Arial"/>
          <w:b/>
          <w:iCs/>
          <w:color w:val="auto"/>
          <w:sz w:val="22"/>
          <w:szCs w:val="22"/>
        </w:rPr>
      </w:pPr>
    </w:p>
    <w:p w14:paraId="1A3A5F7A" w14:textId="77777777" w:rsidR="00653320" w:rsidRPr="000815EF" w:rsidRDefault="00653320" w:rsidP="00653320">
      <w:pPr>
        <w:pStyle w:val="ListParagraph"/>
        <w:numPr>
          <w:ilvl w:val="0"/>
          <w:numId w:val="37"/>
        </w:numPr>
        <w:spacing w:after="120"/>
        <w:jc w:val="both"/>
        <w:rPr>
          <w:rFonts w:ascii="Verdana" w:hAnsi="Verdana" w:cs="Verdana"/>
          <w:color w:val="000000" w:themeColor="text1"/>
        </w:rPr>
      </w:pPr>
      <w:r w:rsidRPr="000815EF">
        <w:rPr>
          <w:rFonts w:ascii="Verdana" w:hAnsi="Verdana" w:cs="Verdana"/>
          <w:color w:val="000000" w:themeColor="text1"/>
        </w:rPr>
        <w:t>Contribute to the provision of a Psychologically Informed Environment (PIE) that provides high quality accommodation and housing support which respects individuals’ lifestyle, experience and culture and is responsive to individuals’ needs.</w:t>
      </w:r>
    </w:p>
    <w:p w14:paraId="4C6D8FCE" w14:textId="77777777" w:rsidR="00CF6C64" w:rsidRPr="004F3CCE" w:rsidRDefault="000D7BF0" w:rsidP="00CF6C64">
      <w:pPr>
        <w:pStyle w:val="ListParagraph"/>
        <w:numPr>
          <w:ilvl w:val="0"/>
          <w:numId w:val="37"/>
        </w:numPr>
        <w:jc w:val="both"/>
        <w:rPr>
          <w:rFonts w:ascii="Verdana" w:hAnsi="Verdana" w:cs="Arial"/>
        </w:rPr>
      </w:pPr>
      <w:r>
        <w:rPr>
          <w:rFonts w:ascii="Verdana" w:hAnsi="Verdana" w:cs="Arial"/>
        </w:rPr>
        <w:t>Be aware of resident’s</w:t>
      </w:r>
      <w:r w:rsidR="00CF6C64" w:rsidRPr="004F3CCE">
        <w:rPr>
          <w:rFonts w:ascii="Verdana" w:hAnsi="Verdana" w:cs="Arial"/>
        </w:rPr>
        <w:t xml:space="preserve"> Outcome Stars assessments </w:t>
      </w:r>
      <w:r>
        <w:rPr>
          <w:rFonts w:ascii="Verdana" w:hAnsi="Verdana" w:cs="Arial"/>
        </w:rPr>
        <w:t>and their person</w:t>
      </w:r>
      <w:r w:rsidR="00CF6C64" w:rsidRPr="004F3CCE">
        <w:rPr>
          <w:rFonts w:ascii="Verdana" w:hAnsi="Verdana" w:cs="Arial"/>
        </w:rPr>
        <w:t>-centred actions</w:t>
      </w:r>
    </w:p>
    <w:p w14:paraId="2232AC6D" w14:textId="77777777" w:rsidR="00CF6C64" w:rsidRPr="004F3CCE" w:rsidRDefault="00CF6C64" w:rsidP="00CF6C64">
      <w:pPr>
        <w:pStyle w:val="Default"/>
        <w:numPr>
          <w:ilvl w:val="0"/>
          <w:numId w:val="37"/>
        </w:numPr>
        <w:tabs>
          <w:tab w:val="left" w:pos="317"/>
        </w:tabs>
        <w:jc w:val="both"/>
        <w:rPr>
          <w:rFonts w:ascii="Verdana" w:hAnsi="Verdana"/>
          <w:bCs/>
          <w:color w:val="auto"/>
          <w:sz w:val="22"/>
          <w:szCs w:val="22"/>
        </w:rPr>
      </w:pPr>
      <w:r w:rsidRPr="004F3CCE">
        <w:rPr>
          <w:rFonts w:ascii="Verdana" w:hAnsi="Verdana"/>
          <w:bCs/>
          <w:color w:val="auto"/>
          <w:sz w:val="22"/>
          <w:szCs w:val="22"/>
        </w:rPr>
        <w:t>Carry out Facilities Checks and Wellbeing Checks as required in accordance with policy and procedures</w:t>
      </w:r>
    </w:p>
    <w:p w14:paraId="0D0D9C3B" w14:textId="77777777" w:rsidR="00CF6C64" w:rsidRPr="004F3CCE" w:rsidRDefault="00CF6C64" w:rsidP="00CF6C64">
      <w:pPr>
        <w:pStyle w:val="Default"/>
        <w:numPr>
          <w:ilvl w:val="0"/>
          <w:numId w:val="37"/>
        </w:numPr>
        <w:tabs>
          <w:tab w:val="left" w:pos="317"/>
        </w:tabs>
        <w:jc w:val="both"/>
        <w:rPr>
          <w:rFonts w:ascii="Verdana" w:hAnsi="Verdana"/>
          <w:bCs/>
          <w:color w:val="auto"/>
          <w:sz w:val="22"/>
          <w:szCs w:val="22"/>
        </w:rPr>
      </w:pPr>
      <w:r w:rsidRPr="004F3CCE">
        <w:rPr>
          <w:rFonts w:ascii="Verdana" w:hAnsi="Verdana"/>
          <w:bCs/>
          <w:color w:val="auto"/>
          <w:sz w:val="22"/>
          <w:szCs w:val="22"/>
        </w:rPr>
        <w:t>Ensure work is delivered collaboratively with all other departments – in particular – the Property and Facilities team, and other community operations teams (Health and Wellbeing, and Children, Youth and Families)</w:t>
      </w:r>
    </w:p>
    <w:p w14:paraId="5E2F339C" w14:textId="77777777" w:rsidR="00CF6C64" w:rsidRPr="004F3CCE" w:rsidRDefault="00CF6C64" w:rsidP="00CF6C64">
      <w:pPr>
        <w:pStyle w:val="ListParagraph"/>
        <w:numPr>
          <w:ilvl w:val="0"/>
          <w:numId w:val="37"/>
        </w:numPr>
        <w:jc w:val="both"/>
        <w:rPr>
          <w:rFonts w:ascii="Verdana" w:hAnsi="Verdana"/>
        </w:rPr>
      </w:pPr>
      <w:r w:rsidRPr="004F3CCE">
        <w:rPr>
          <w:rFonts w:ascii="Verdana" w:hAnsi="Verdana"/>
        </w:rPr>
        <w:t>Ensure that Safeguarding procedures are followed, taking action to report concerns proactively in accordance with our Safeguarding Policy and Procedures</w:t>
      </w:r>
    </w:p>
    <w:p w14:paraId="53DBE001" w14:textId="77777777" w:rsidR="00CF6C64" w:rsidRPr="004F3CCE" w:rsidRDefault="000D7BF0" w:rsidP="00CF6C64">
      <w:pPr>
        <w:pStyle w:val="ListParagraph"/>
        <w:numPr>
          <w:ilvl w:val="0"/>
          <w:numId w:val="37"/>
        </w:numPr>
        <w:jc w:val="both"/>
        <w:rPr>
          <w:rFonts w:ascii="Verdana" w:hAnsi="Verdana" w:cs="Arial"/>
        </w:rPr>
      </w:pPr>
      <w:r>
        <w:rPr>
          <w:rFonts w:ascii="Verdana" w:hAnsi="Verdana" w:cs="Arial"/>
        </w:rPr>
        <w:t xml:space="preserve">Assist with the promotion of the </w:t>
      </w:r>
      <w:r w:rsidR="00CF6C64" w:rsidRPr="004F3CCE">
        <w:rPr>
          <w:rFonts w:ascii="Verdana" w:hAnsi="Verdana" w:cs="Arial"/>
        </w:rPr>
        <w:t>Progression team to ensure residents maximise their engagement with Education, Training, Employment and Volunteering (ETEV) and Engagement and Empowerment activities</w:t>
      </w:r>
    </w:p>
    <w:p w14:paraId="352D7BA1" w14:textId="77777777" w:rsidR="00CF6C64" w:rsidRPr="004F3CCE" w:rsidRDefault="00CF6C64" w:rsidP="003029B6">
      <w:pPr>
        <w:spacing w:after="0" w:line="240" w:lineRule="auto"/>
        <w:jc w:val="both"/>
        <w:rPr>
          <w:rFonts w:cs="Arial"/>
          <w:b/>
          <w:i/>
          <w:color w:val="auto"/>
          <w:sz w:val="22"/>
          <w:szCs w:val="22"/>
        </w:rPr>
      </w:pPr>
    </w:p>
    <w:p w14:paraId="2CEC8D3B" w14:textId="77777777" w:rsidR="00BC101A" w:rsidRPr="004F3CCE" w:rsidRDefault="00BC101A" w:rsidP="003029B6">
      <w:pPr>
        <w:spacing w:after="0" w:line="240" w:lineRule="auto"/>
        <w:jc w:val="both"/>
        <w:rPr>
          <w:rFonts w:cs="Arial"/>
          <w:b/>
          <w:iCs/>
          <w:color w:val="auto"/>
          <w:sz w:val="22"/>
          <w:szCs w:val="22"/>
        </w:rPr>
      </w:pPr>
      <w:r w:rsidRPr="004F3CCE">
        <w:rPr>
          <w:rFonts w:cs="Arial"/>
          <w:b/>
          <w:iCs/>
          <w:color w:val="auto"/>
          <w:sz w:val="22"/>
          <w:szCs w:val="22"/>
        </w:rPr>
        <w:t>General – All Staff</w:t>
      </w:r>
    </w:p>
    <w:p w14:paraId="09F2DDB0" w14:textId="77777777" w:rsidR="00BC101A" w:rsidRPr="004F3CCE" w:rsidRDefault="00BC101A" w:rsidP="003029B6">
      <w:pPr>
        <w:numPr>
          <w:ilvl w:val="0"/>
          <w:numId w:val="35"/>
        </w:numPr>
        <w:spacing w:after="0" w:line="240" w:lineRule="auto"/>
        <w:jc w:val="both"/>
        <w:rPr>
          <w:color w:val="auto"/>
          <w:sz w:val="22"/>
          <w:szCs w:val="22"/>
        </w:rPr>
      </w:pPr>
      <w:r w:rsidRPr="004F3CCE">
        <w:rPr>
          <w:color w:val="auto"/>
          <w:sz w:val="22"/>
          <w:szCs w:val="22"/>
        </w:rPr>
        <w:t>Attend all relevant training and development programmes.</w:t>
      </w:r>
    </w:p>
    <w:p w14:paraId="452F66D4" w14:textId="77777777" w:rsidR="00BC101A" w:rsidRPr="004F3CCE" w:rsidRDefault="00BC101A" w:rsidP="003029B6">
      <w:pPr>
        <w:pStyle w:val="ListParagraph"/>
        <w:numPr>
          <w:ilvl w:val="0"/>
          <w:numId w:val="35"/>
        </w:numPr>
        <w:jc w:val="both"/>
        <w:rPr>
          <w:rFonts w:ascii="Verdana" w:hAnsi="Verdana" w:cs="Arial"/>
        </w:rPr>
      </w:pPr>
      <w:r w:rsidRPr="004F3CCE">
        <w:rPr>
          <w:rFonts w:ascii="Verdana" w:hAnsi="Verdana" w:cs="Arial"/>
        </w:rPr>
        <w:lastRenderedPageBreak/>
        <w:t>Attend all relevant cross departmental, and Corporate meetings as and when required</w:t>
      </w:r>
    </w:p>
    <w:p w14:paraId="4688AE34" w14:textId="77777777" w:rsidR="00BC101A" w:rsidRPr="004F3CCE" w:rsidRDefault="00BC101A" w:rsidP="003029B6">
      <w:pPr>
        <w:pStyle w:val="ListParagraph"/>
        <w:numPr>
          <w:ilvl w:val="0"/>
          <w:numId w:val="35"/>
        </w:numPr>
        <w:jc w:val="both"/>
        <w:rPr>
          <w:rFonts w:ascii="Verdana" w:hAnsi="Verdana"/>
        </w:rPr>
      </w:pPr>
      <w:r w:rsidRPr="004F3CCE">
        <w:rPr>
          <w:rFonts w:ascii="Verdana" w:hAnsi="Verdana"/>
        </w:rPr>
        <w:t>Undertake all duties with regard to the Association’s Equal Opportunities and Diversity Policy and other policies and procedures adopted by the Association.</w:t>
      </w:r>
    </w:p>
    <w:p w14:paraId="048FDCE8" w14:textId="77777777" w:rsidR="00BC101A" w:rsidRPr="004F3CCE" w:rsidRDefault="00BC101A" w:rsidP="003029B6">
      <w:pPr>
        <w:pStyle w:val="ListParagraph"/>
        <w:numPr>
          <w:ilvl w:val="0"/>
          <w:numId w:val="35"/>
        </w:numPr>
        <w:jc w:val="both"/>
        <w:rPr>
          <w:rFonts w:ascii="Verdana" w:hAnsi="Verdana"/>
        </w:rPr>
      </w:pPr>
      <w:r w:rsidRPr="004F3CCE">
        <w:rPr>
          <w:rFonts w:ascii="Verdana" w:hAnsi="Verdana"/>
        </w:rPr>
        <w:t>To be aware of and comply with safe working practices as laid down under the Health and Safety at Work Act and to attend training as required.</w:t>
      </w:r>
    </w:p>
    <w:p w14:paraId="1E1A65DB" w14:textId="77777777" w:rsidR="00BC101A" w:rsidRPr="004F3CCE" w:rsidRDefault="00BC101A" w:rsidP="003029B6">
      <w:pPr>
        <w:pStyle w:val="ListParagraph"/>
        <w:numPr>
          <w:ilvl w:val="0"/>
          <w:numId w:val="35"/>
        </w:numPr>
        <w:jc w:val="both"/>
        <w:rPr>
          <w:rFonts w:ascii="Verdana" w:hAnsi="Verdana" w:cs="Arial"/>
        </w:rPr>
      </w:pPr>
      <w:r w:rsidRPr="004F3CCE">
        <w:rPr>
          <w:rFonts w:ascii="Verdana" w:hAnsi="Verdana" w:cs="Arial"/>
        </w:rPr>
        <w:t>Respect the Christian ethos of the YMCA and uphold its values.</w:t>
      </w:r>
    </w:p>
    <w:p w14:paraId="75C25786" w14:textId="77777777" w:rsidR="00BC101A" w:rsidRPr="004F3CCE" w:rsidRDefault="00BC101A" w:rsidP="003029B6">
      <w:pPr>
        <w:pStyle w:val="ListParagraph"/>
        <w:numPr>
          <w:ilvl w:val="0"/>
          <w:numId w:val="35"/>
        </w:numPr>
        <w:jc w:val="both"/>
        <w:rPr>
          <w:rFonts w:ascii="Verdana" w:hAnsi="Verdana"/>
        </w:rPr>
      </w:pPr>
      <w:r w:rsidRPr="004F3CCE">
        <w:rPr>
          <w:rFonts w:ascii="Verdana" w:hAnsi="Verdana"/>
        </w:rPr>
        <w:t>Undertake any other duties as requested by line manager.</w:t>
      </w:r>
    </w:p>
    <w:p w14:paraId="3BA4AF22" w14:textId="77777777" w:rsidR="00901ADA" w:rsidRPr="004F3CCE" w:rsidRDefault="00901ADA" w:rsidP="003029B6">
      <w:pPr>
        <w:pStyle w:val="ListParagraph"/>
        <w:numPr>
          <w:ilvl w:val="0"/>
          <w:numId w:val="35"/>
        </w:numPr>
        <w:jc w:val="both"/>
        <w:rPr>
          <w:rFonts w:ascii="Verdana" w:hAnsi="Verdana"/>
        </w:rPr>
      </w:pPr>
      <w:r w:rsidRPr="004F3CCE">
        <w:rPr>
          <w:rFonts w:ascii="Verdana" w:hAnsi="Verdana" w:cs="Arial"/>
        </w:rPr>
        <w:t>Ensure that Digitally and Financially Inclusive approaches are taken with the provision of housing management and support</w:t>
      </w:r>
    </w:p>
    <w:bookmarkEnd w:id="0"/>
    <w:bookmarkEnd w:id="1"/>
    <w:p w14:paraId="37DF8424" w14:textId="77777777" w:rsidR="00901ADA" w:rsidRPr="004F3CCE" w:rsidRDefault="00901ADA" w:rsidP="003029B6">
      <w:pPr>
        <w:pStyle w:val="Heading9"/>
        <w:numPr>
          <w:ilvl w:val="12"/>
          <w:numId w:val="0"/>
        </w:numPr>
        <w:spacing w:before="0" w:line="240" w:lineRule="auto"/>
        <w:jc w:val="both"/>
        <w:rPr>
          <w:rFonts w:ascii="Verdana" w:hAnsi="Verdana" w:cs="Arial"/>
          <w:b/>
          <w:i w:val="0"/>
          <w:color w:val="auto"/>
          <w:sz w:val="22"/>
          <w:szCs w:val="22"/>
        </w:rPr>
      </w:pPr>
    </w:p>
    <w:p w14:paraId="14DD3C49" w14:textId="77777777" w:rsidR="00BC101A" w:rsidRPr="004F3CCE" w:rsidRDefault="00BC101A" w:rsidP="003029B6">
      <w:pPr>
        <w:pStyle w:val="Heading9"/>
        <w:numPr>
          <w:ilvl w:val="12"/>
          <w:numId w:val="0"/>
        </w:numPr>
        <w:spacing w:before="0" w:line="240" w:lineRule="auto"/>
        <w:jc w:val="both"/>
        <w:rPr>
          <w:rFonts w:ascii="Verdana" w:hAnsi="Verdana" w:cs="Arial"/>
          <w:b/>
          <w:i w:val="0"/>
          <w:color w:val="auto"/>
          <w:sz w:val="22"/>
          <w:szCs w:val="22"/>
        </w:rPr>
      </w:pPr>
      <w:r w:rsidRPr="004F3CCE">
        <w:rPr>
          <w:rFonts w:ascii="Verdana" w:hAnsi="Verdana" w:cs="Arial"/>
          <w:b/>
          <w:i w:val="0"/>
          <w:color w:val="auto"/>
          <w:sz w:val="22"/>
          <w:szCs w:val="22"/>
        </w:rPr>
        <w:t>Scope and Limits of Authority</w:t>
      </w:r>
    </w:p>
    <w:p w14:paraId="065E82E2" w14:textId="77777777" w:rsidR="00BC101A" w:rsidRPr="004F3CCE" w:rsidRDefault="00BC101A" w:rsidP="003029B6">
      <w:pPr>
        <w:numPr>
          <w:ilvl w:val="12"/>
          <w:numId w:val="0"/>
        </w:numPr>
        <w:spacing w:after="0" w:line="240" w:lineRule="auto"/>
        <w:jc w:val="both"/>
        <w:rPr>
          <w:rFonts w:cs="Arial"/>
          <w:color w:val="auto"/>
          <w:sz w:val="22"/>
          <w:szCs w:val="22"/>
        </w:rPr>
      </w:pPr>
    </w:p>
    <w:p w14:paraId="72CFBAB7" w14:textId="77777777" w:rsidR="00BC101A" w:rsidRPr="004F3CCE" w:rsidRDefault="00BC101A" w:rsidP="003029B6">
      <w:pPr>
        <w:numPr>
          <w:ilvl w:val="12"/>
          <w:numId w:val="0"/>
        </w:numPr>
        <w:spacing w:after="0" w:line="240" w:lineRule="auto"/>
        <w:jc w:val="both"/>
        <w:rPr>
          <w:rFonts w:cs="Arial"/>
          <w:color w:val="auto"/>
          <w:sz w:val="22"/>
          <w:szCs w:val="22"/>
        </w:rPr>
      </w:pPr>
      <w:r w:rsidRPr="004F3CCE">
        <w:rPr>
          <w:rFonts w:cs="Arial"/>
          <w:color w:val="auto"/>
          <w:sz w:val="22"/>
          <w:szCs w:val="22"/>
        </w:rPr>
        <w:t>This role has no delegated authority</w:t>
      </w:r>
      <w:r w:rsidR="000C484A" w:rsidRPr="004F3CCE">
        <w:rPr>
          <w:rFonts w:cs="Arial"/>
          <w:color w:val="auto"/>
          <w:sz w:val="22"/>
          <w:szCs w:val="22"/>
        </w:rPr>
        <w:t>.</w:t>
      </w:r>
    </w:p>
    <w:p w14:paraId="263AFB8A" w14:textId="77777777" w:rsidR="00BC101A" w:rsidRPr="004F3CCE" w:rsidRDefault="00BC101A" w:rsidP="003029B6">
      <w:pPr>
        <w:numPr>
          <w:ilvl w:val="12"/>
          <w:numId w:val="0"/>
        </w:numPr>
        <w:spacing w:after="0" w:line="240" w:lineRule="auto"/>
        <w:jc w:val="both"/>
        <w:rPr>
          <w:rFonts w:cs="Arial"/>
          <w:color w:val="auto"/>
          <w:sz w:val="22"/>
          <w:szCs w:val="22"/>
        </w:rPr>
      </w:pPr>
      <w:r w:rsidRPr="004F3CCE">
        <w:rPr>
          <w:rFonts w:cs="Arial"/>
          <w:color w:val="auto"/>
          <w:sz w:val="22"/>
          <w:szCs w:val="22"/>
        </w:rPr>
        <w:br w:type="page"/>
      </w:r>
    </w:p>
    <w:p w14:paraId="3FD096C1" w14:textId="77777777" w:rsidR="00BC101A" w:rsidRPr="004F3CCE" w:rsidRDefault="00714486" w:rsidP="003029B6">
      <w:pPr>
        <w:pStyle w:val="Heading6"/>
        <w:numPr>
          <w:ilvl w:val="12"/>
          <w:numId w:val="0"/>
        </w:numPr>
        <w:spacing w:before="0" w:line="240" w:lineRule="auto"/>
        <w:jc w:val="both"/>
        <w:rPr>
          <w:rFonts w:ascii="Verdana" w:hAnsi="Verdana"/>
          <w:b/>
          <w:i w:val="0"/>
          <w:color w:val="auto"/>
          <w:sz w:val="22"/>
          <w:szCs w:val="22"/>
        </w:rPr>
      </w:pPr>
      <w:r>
        <w:rPr>
          <w:rFonts w:ascii="Verdana" w:hAnsi="Verdana"/>
          <w:b/>
          <w:i w:val="0"/>
          <w:color w:val="auto"/>
          <w:sz w:val="22"/>
          <w:szCs w:val="22"/>
        </w:rPr>
        <w:lastRenderedPageBreak/>
        <w:t>Housing and Support</w:t>
      </w:r>
      <w:r w:rsidR="00BC101A" w:rsidRPr="004F3CCE">
        <w:rPr>
          <w:rFonts w:ascii="Verdana" w:hAnsi="Verdana"/>
          <w:b/>
          <w:i w:val="0"/>
          <w:color w:val="auto"/>
          <w:sz w:val="22"/>
          <w:szCs w:val="22"/>
        </w:rPr>
        <w:t xml:space="preserve"> </w:t>
      </w:r>
      <w:r w:rsidR="001E432B">
        <w:rPr>
          <w:rFonts w:ascii="Verdana" w:hAnsi="Verdana"/>
          <w:b/>
          <w:i w:val="0"/>
          <w:color w:val="auto"/>
          <w:sz w:val="22"/>
          <w:szCs w:val="22"/>
        </w:rPr>
        <w:t>Assistant</w:t>
      </w:r>
      <w:r w:rsidR="00BC101A" w:rsidRPr="004F3CCE">
        <w:rPr>
          <w:rFonts w:ascii="Verdana" w:hAnsi="Verdana"/>
          <w:b/>
          <w:i w:val="0"/>
          <w:color w:val="auto"/>
          <w:sz w:val="22"/>
          <w:szCs w:val="22"/>
        </w:rPr>
        <w:t xml:space="preserve"> </w:t>
      </w:r>
    </w:p>
    <w:p w14:paraId="403437BD" w14:textId="77777777" w:rsidR="00BC101A" w:rsidRPr="004F3CCE" w:rsidRDefault="00BC101A" w:rsidP="003029B6">
      <w:pPr>
        <w:spacing w:after="0" w:line="240" w:lineRule="auto"/>
        <w:jc w:val="both"/>
        <w:rPr>
          <w:color w:val="auto"/>
          <w:sz w:val="22"/>
          <w:szCs w:val="22"/>
        </w:rPr>
      </w:pPr>
    </w:p>
    <w:p w14:paraId="2E4B2E65" w14:textId="77777777" w:rsidR="00BC101A" w:rsidRPr="004F3CCE" w:rsidRDefault="00BC101A" w:rsidP="003029B6">
      <w:pPr>
        <w:pStyle w:val="Heading6"/>
        <w:numPr>
          <w:ilvl w:val="12"/>
          <w:numId w:val="0"/>
        </w:numPr>
        <w:spacing w:before="0" w:line="240" w:lineRule="auto"/>
        <w:jc w:val="both"/>
        <w:rPr>
          <w:rFonts w:ascii="Verdana" w:hAnsi="Verdana"/>
          <w:b/>
          <w:i w:val="0"/>
          <w:color w:val="auto"/>
          <w:sz w:val="22"/>
          <w:szCs w:val="22"/>
          <w:u w:val="single"/>
        </w:rPr>
      </w:pPr>
      <w:r w:rsidRPr="004F3CCE">
        <w:rPr>
          <w:rFonts w:ascii="Verdana" w:hAnsi="Verdana"/>
          <w:i w:val="0"/>
          <w:color w:val="auto"/>
          <w:sz w:val="22"/>
          <w:szCs w:val="22"/>
          <w:u w:val="single"/>
        </w:rPr>
        <w:t>Person Specification/Key Competences</w:t>
      </w:r>
    </w:p>
    <w:p w14:paraId="153F9F47" w14:textId="77777777" w:rsidR="00BC101A" w:rsidRPr="004F3CCE" w:rsidRDefault="00BC101A" w:rsidP="003029B6">
      <w:pPr>
        <w:spacing w:after="0" w:line="240" w:lineRule="auto"/>
        <w:jc w:val="both"/>
        <w:rPr>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4301"/>
      </w:tblGrid>
      <w:tr w:rsidR="00BC101A" w:rsidRPr="004F3CCE" w14:paraId="326DD3C1" w14:textId="77777777" w:rsidTr="00F57A2F">
        <w:trPr>
          <w:cantSplit/>
        </w:trPr>
        <w:tc>
          <w:tcPr>
            <w:tcW w:w="9271" w:type="dxa"/>
            <w:gridSpan w:val="2"/>
          </w:tcPr>
          <w:p w14:paraId="44CE1E51" w14:textId="77777777" w:rsidR="00BC101A" w:rsidRPr="004F3CCE" w:rsidRDefault="00BC101A" w:rsidP="003029B6">
            <w:pPr>
              <w:pStyle w:val="Heading1"/>
              <w:spacing w:before="0" w:after="0" w:line="240" w:lineRule="auto"/>
              <w:jc w:val="both"/>
              <w:rPr>
                <w:rFonts w:cs="Helvetica"/>
                <w:b w:val="0"/>
                <w:color w:val="auto"/>
                <w:sz w:val="22"/>
                <w:szCs w:val="22"/>
              </w:rPr>
            </w:pPr>
            <w:r w:rsidRPr="004F3CCE">
              <w:rPr>
                <w:rFonts w:cs="Helvetica"/>
                <w:color w:val="auto"/>
                <w:sz w:val="22"/>
                <w:szCs w:val="22"/>
              </w:rPr>
              <w:t>KNOWLEDGE</w:t>
            </w:r>
          </w:p>
        </w:tc>
      </w:tr>
      <w:tr w:rsidR="00BC101A" w:rsidRPr="004F3CCE" w14:paraId="0236F1F6" w14:textId="77777777" w:rsidTr="00F57A2F">
        <w:tc>
          <w:tcPr>
            <w:tcW w:w="4970" w:type="dxa"/>
          </w:tcPr>
          <w:p w14:paraId="3A617425"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47B191E6"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BC101A" w:rsidRPr="004F3CCE" w14:paraId="1DC230EB" w14:textId="77777777" w:rsidTr="00F57A2F">
        <w:tc>
          <w:tcPr>
            <w:tcW w:w="4970" w:type="dxa"/>
          </w:tcPr>
          <w:p w14:paraId="10ED0FD6" w14:textId="77777777" w:rsidR="00BC101A" w:rsidRPr="004F3CCE" w:rsidRDefault="00601B28" w:rsidP="003029B6">
            <w:pPr>
              <w:spacing w:after="0" w:line="240" w:lineRule="auto"/>
              <w:jc w:val="both"/>
              <w:rPr>
                <w:rFonts w:cs="Arial"/>
                <w:color w:val="auto"/>
                <w:sz w:val="22"/>
                <w:szCs w:val="22"/>
              </w:rPr>
            </w:pPr>
            <w:r w:rsidRPr="004F3CCE">
              <w:rPr>
                <w:color w:val="auto"/>
                <w:sz w:val="22"/>
                <w:szCs w:val="22"/>
              </w:rPr>
              <w:t>Good working knowledge of equality and diversity</w:t>
            </w:r>
          </w:p>
        </w:tc>
        <w:tc>
          <w:tcPr>
            <w:tcW w:w="4301" w:type="dxa"/>
          </w:tcPr>
          <w:p w14:paraId="71853153" w14:textId="77777777" w:rsidR="00BC101A" w:rsidRPr="004F3CCE" w:rsidRDefault="00BC101A" w:rsidP="003029B6">
            <w:pPr>
              <w:spacing w:after="0" w:line="240" w:lineRule="auto"/>
              <w:jc w:val="both"/>
              <w:rPr>
                <w:rFonts w:cs="Arial"/>
                <w:color w:val="auto"/>
                <w:sz w:val="22"/>
                <w:szCs w:val="22"/>
              </w:rPr>
            </w:pPr>
            <w:r w:rsidRPr="004F3CCE">
              <w:rPr>
                <w:rFonts w:cs="Arial"/>
                <w:color w:val="auto"/>
                <w:sz w:val="22"/>
                <w:szCs w:val="22"/>
              </w:rPr>
              <w:t>Housing Diploma or Qualification</w:t>
            </w:r>
          </w:p>
        </w:tc>
      </w:tr>
      <w:tr w:rsidR="00BC101A" w:rsidRPr="004F3CCE" w14:paraId="4BB2EE9C" w14:textId="77777777" w:rsidTr="00F57A2F">
        <w:tc>
          <w:tcPr>
            <w:tcW w:w="4970" w:type="dxa"/>
          </w:tcPr>
          <w:p w14:paraId="3DDB7346" w14:textId="77777777" w:rsidR="00BC101A" w:rsidRPr="004F3CCE" w:rsidRDefault="00BC101A" w:rsidP="003029B6">
            <w:pPr>
              <w:pStyle w:val="Heading1"/>
              <w:spacing w:before="0" w:after="0" w:line="240" w:lineRule="auto"/>
              <w:jc w:val="both"/>
              <w:rPr>
                <w:b w:val="0"/>
                <w:color w:val="auto"/>
                <w:sz w:val="22"/>
                <w:szCs w:val="22"/>
              </w:rPr>
            </w:pPr>
          </w:p>
        </w:tc>
        <w:tc>
          <w:tcPr>
            <w:tcW w:w="4301" w:type="dxa"/>
          </w:tcPr>
          <w:p w14:paraId="26E21E58" w14:textId="77777777" w:rsidR="00BC101A" w:rsidRPr="004F3CCE" w:rsidRDefault="00BC101A" w:rsidP="003029B6">
            <w:pPr>
              <w:pStyle w:val="Heading1"/>
              <w:spacing w:before="0" w:after="0" w:line="240" w:lineRule="auto"/>
              <w:jc w:val="both"/>
              <w:rPr>
                <w:color w:val="auto"/>
                <w:sz w:val="22"/>
                <w:szCs w:val="22"/>
              </w:rPr>
            </w:pPr>
          </w:p>
        </w:tc>
      </w:tr>
      <w:tr w:rsidR="00BC101A" w:rsidRPr="004F3CCE" w14:paraId="72690B26" w14:textId="77777777" w:rsidTr="00F57A2F">
        <w:tc>
          <w:tcPr>
            <w:tcW w:w="9271" w:type="dxa"/>
            <w:gridSpan w:val="2"/>
          </w:tcPr>
          <w:p w14:paraId="2A78ABF1" w14:textId="77777777" w:rsidR="00BC101A" w:rsidRPr="004F3CCE" w:rsidRDefault="00BC101A" w:rsidP="003029B6">
            <w:pPr>
              <w:pStyle w:val="Heading1"/>
              <w:spacing w:before="0" w:after="0" w:line="240" w:lineRule="auto"/>
              <w:jc w:val="both"/>
              <w:rPr>
                <w:color w:val="auto"/>
                <w:sz w:val="22"/>
                <w:szCs w:val="22"/>
              </w:rPr>
            </w:pPr>
            <w:r w:rsidRPr="004F3CCE">
              <w:rPr>
                <w:color w:val="auto"/>
                <w:sz w:val="22"/>
                <w:szCs w:val="22"/>
              </w:rPr>
              <w:t>EXPERIENCE</w:t>
            </w:r>
          </w:p>
        </w:tc>
      </w:tr>
      <w:tr w:rsidR="00BC101A" w:rsidRPr="004F3CCE" w14:paraId="616DCD23" w14:textId="77777777" w:rsidTr="00F57A2F">
        <w:tc>
          <w:tcPr>
            <w:tcW w:w="4970" w:type="dxa"/>
          </w:tcPr>
          <w:p w14:paraId="42DD9F66"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4B38E9CA"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BC101A" w:rsidRPr="004F3CCE" w14:paraId="6E12E0D7" w14:textId="77777777" w:rsidTr="00F57A2F">
        <w:tc>
          <w:tcPr>
            <w:tcW w:w="4970" w:type="dxa"/>
          </w:tcPr>
          <w:p w14:paraId="4C63A0FD" w14:textId="77777777" w:rsidR="00BC101A" w:rsidRPr="004F3CCE" w:rsidRDefault="00601B28" w:rsidP="003029B6">
            <w:pPr>
              <w:spacing w:after="0" w:line="240" w:lineRule="auto"/>
              <w:jc w:val="both"/>
              <w:rPr>
                <w:rFonts w:cs="Arial"/>
                <w:color w:val="auto"/>
                <w:sz w:val="22"/>
                <w:szCs w:val="22"/>
              </w:rPr>
            </w:pPr>
            <w:r>
              <w:rPr>
                <w:rFonts w:cs="Arial"/>
                <w:color w:val="auto"/>
                <w:sz w:val="22"/>
                <w:szCs w:val="22"/>
              </w:rPr>
              <w:t xml:space="preserve">Experience in a customer facing </w:t>
            </w:r>
            <w:r w:rsidR="00343EEC">
              <w:rPr>
                <w:rFonts w:cs="Arial"/>
                <w:color w:val="auto"/>
                <w:sz w:val="22"/>
                <w:szCs w:val="22"/>
              </w:rPr>
              <w:t>environment that requires problem solving and positive approach</w:t>
            </w:r>
          </w:p>
        </w:tc>
        <w:tc>
          <w:tcPr>
            <w:tcW w:w="4301" w:type="dxa"/>
          </w:tcPr>
          <w:p w14:paraId="2523EB9E" w14:textId="77777777" w:rsidR="00BC101A" w:rsidRPr="004F3CCE" w:rsidRDefault="00601B28" w:rsidP="003029B6">
            <w:pPr>
              <w:spacing w:after="0" w:line="240" w:lineRule="auto"/>
              <w:jc w:val="both"/>
              <w:rPr>
                <w:rFonts w:cs="Arial"/>
                <w:color w:val="auto"/>
                <w:sz w:val="22"/>
                <w:szCs w:val="22"/>
              </w:rPr>
            </w:pPr>
            <w:r w:rsidRPr="004F3CCE">
              <w:rPr>
                <w:rFonts w:cs="Arial"/>
                <w:color w:val="auto"/>
                <w:sz w:val="22"/>
                <w:szCs w:val="22"/>
              </w:rPr>
              <w:t>Face to face work with people who need support e.g. supported housing, advice, housing or social work</w:t>
            </w:r>
          </w:p>
        </w:tc>
      </w:tr>
      <w:tr w:rsidR="00BC101A" w:rsidRPr="004F3CCE" w14:paraId="734193EE" w14:textId="77777777" w:rsidTr="00F57A2F">
        <w:tc>
          <w:tcPr>
            <w:tcW w:w="4970" w:type="dxa"/>
          </w:tcPr>
          <w:p w14:paraId="65488D24" w14:textId="77777777" w:rsidR="00BC101A" w:rsidRPr="004F3CCE" w:rsidRDefault="00114C44" w:rsidP="003029B6">
            <w:pPr>
              <w:spacing w:after="0" w:line="240" w:lineRule="auto"/>
              <w:jc w:val="both"/>
              <w:rPr>
                <w:rFonts w:cs="Arial"/>
                <w:color w:val="auto"/>
                <w:sz w:val="22"/>
                <w:szCs w:val="22"/>
              </w:rPr>
            </w:pPr>
            <w:r>
              <w:rPr>
                <w:rFonts w:cs="Arial"/>
                <w:color w:val="auto"/>
                <w:sz w:val="22"/>
                <w:szCs w:val="22"/>
              </w:rPr>
              <w:t>Facilitating the health and safety in a work or voluntary capacity</w:t>
            </w:r>
          </w:p>
        </w:tc>
        <w:tc>
          <w:tcPr>
            <w:tcW w:w="4301" w:type="dxa"/>
          </w:tcPr>
          <w:p w14:paraId="2B5B93CB" w14:textId="77777777" w:rsidR="00BC101A" w:rsidRPr="004F3CCE" w:rsidRDefault="00BC101A" w:rsidP="003029B6">
            <w:pPr>
              <w:spacing w:after="0" w:line="240" w:lineRule="auto"/>
              <w:jc w:val="both"/>
              <w:rPr>
                <w:rFonts w:cs="Arial"/>
                <w:color w:val="auto"/>
                <w:sz w:val="22"/>
                <w:szCs w:val="22"/>
              </w:rPr>
            </w:pPr>
          </w:p>
        </w:tc>
      </w:tr>
      <w:tr w:rsidR="00BC101A" w:rsidRPr="004F3CCE" w14:paraId="4A3BB6B2" w14:textId="77777777" w:rsidTr="00F57A2F">
        <w:trPr>
          <w:cantSplit/>
        </w:trPr>
        <w:tc>
          <w:tcPr>
            <w:tcW w:w="9271" w:type="dxa"/>
            <w:gridSpan w:val="2"/>
          </w:tcPr>
          <w:p w14:paraId="35D512B7"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APTITUDES AND SKILLS</w:t>
            </w:r>
          </w:p>
        </w:tc>
      </w:tr>
      <w:tr w:rsidR="00BC101A" w:rsidRPr="004F3CCE" w14:paraId="27BB37EF" w14:textId="77777777" w:rsidTr="00F57A2F">
        <w:tc>
          <w:tcPr>
            <w:tcW w:w="4970" w:type="dxa"/>
          </w:tcPr>
          <w:p w14:paraId="6FDC97B0"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Essential</w:t>
            </w:r>
          </w:p>
        </w:tc>
        <w:tc>
          <w:tcPr>
            <w:tcW w:w="4301" w:type="dxa"/>
          </w:tcPr>
          <w:p w14:paraId="7CB430A5" w14:textId="77777777" w:rsidR="00BC101A" w:rsidRPr="004F3CCE" w:rsidRDefault="00BC101A" w:rsidP="003029B6">
            <w:pPr>
              <w:pStyle w:val="Heading1"/>
              <w:spacing w:before="0" w:after="0" w:line="240" w:lineRule="auto"/>
              <w:jc w:val="both"/>
              <w:rPr>
                <w:b w:val="0"/>
                <w:color w:val="auto"/>
                <w:sz w:val="22"/>
                <w:szCs w:val="22"/>
              </w:rPr>
            </w:pPr>
            <w:r w:rsidRPr="004F3CCE">
              <w:rPr>
                <w:color w:val="auto"/>
                <w:sz w:val="22"/>
                <w:szCs w:val="22"/>
              </w:rPr>
              <w:t>Desirable</w:t>
            </w:r>
          </w:p>
        </w:tc>
      </w:tr>
      <w:tr w:rsidR="00343EEC" w:rsidRPr="004F3CCE" w14:paraId="1B610586" w14:textId="77777777" w:rsidTr="00F57A2F">
        <w:trPr>
          <w:cantSplit/>
        </w:trPr>
        <w:tc>
          <w:tcPr>
            <w:tcW w:w="4970" w:type="dxa"/>
          </w:tcPr>
          <w:p w14:paraId="545D8764"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Excellent communication and interpersonal skills</w:t>
            </w:r>
          </w:p>
        </w:tc>
        <w:tc>
          <w:tcPr>
            <w:tcW w:w="4301" w:type="dxa"/>
          </w:tcPr>
          <w:p w14:paraId="231FF0AE" w14:textId="77777777" w:rsidR="00343EEC" w:rsidRPr="004F3CCE" w:rsidRDefault="00343EEC" w:rsidP="00343EEC">
            <w:pPr>
              <w:spacing w:after="0" w:line="240" w:lineRule="auto"/>
              <w:jc w:val="both"/>
              <w:rPr>
                <w:rFonts w:cs="Arial"/>
                <w:color w:val="auto"/>
                <w:sz w:val="22"/>
                <w:szCs w:val="22"/>
              </w:rPr>
            </w:pPr>
          </w:p>
        </w:tc>
      </w:tr>
      <w:tr w:rsidR="00343EEC" w:rsidRPr="004F3CCE" w14:paraId="3FE19543" w14:textId="77777777" w:rsidTr="00F57A2F">
        <w:trPr>
          <w:cantSplit/>
        </w:trPr>
        <w:tc>
          <w:tcPr>
            <w:tcW w:w="4970" w:type="dxa"/>
          </w:tcPr>
          <w:p w14:paraId="741DB600"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advocate, negotiate and mediate on behalf of clients</w:t>
            </w:r>
          </w:p>
        </w:tc>
        <w:tc>
          <w:tcPr>
            <w:tcW w:w="4301" w:type="dxa"/>
          </w:tcPr>
          <w:p w14:paraId="32DC136A" w14:textId="77777777" w:rsidR="00343EEC" w:rsidRPr="004F3CCE" w:rsidRDefault="00343EEC" w:rsidP="00343EEC">
            <w:pPr>
              <w:spacing w:after="0" w:line="240" w:lineRule="auto"/>
              <w:jc w:val="both"/>
              <w:rPr>
                <w:rFonts w:cs="Arial"/>
                <w:color w:val="auto"/>
                <w:sz w:val="22"/>
                <w:szCs w:val="22"/>
              </w:rPr>
            </w:pPr>
          </w:p>
        </w:tc>
      </w:tr>
      <w:tr w:rsidR="00343EEC" w:rsidRPr="004F3CCE" w14:paraId="3F830E38" w14:textId="77777777" w:rsidTr="00F57A2F">
        <w:trPr>
          <w:cantSplit/>
        </w:trPr>
        <w:tc>
          <w:tcPr>
            <w:tcW w:w="4970" w:type="dxa"/>
          </w:tcPr>
          <w:p w14:paraId="4C27F751"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confront difficult situations and reconcile different viewpoints</w:t>
            </w:r>
          </w:p>
        </w:tc>
        <w:tc>
          <w:tcPr>
            <w:tcW w:w="4301" w:type="dxa"/>
          </w:tcPr>
          <w:p w14:paraId="3447BF4F" w14:textId="77777777" w:rsidR="00343EEC" w:rsidRPr="004F3CCE" w:rsidRDefault="00343EEC" w:rsidP="00343EEC">
            <w:pPr>
              <w:spacing w:after="0" w:line="240" w:lineRule="auto"/>
              <w:jc w:val="both"/>
              <w:rPr>
                <w:rFonts w:cs="Arial"/>
                <w:color w:val="auto"/>
                <w:sz w:val="22"/>
                <w:szCs w:val="22"/>
              </w:rPr>
            </w:pPr>
          </w:p>
        </w:tc>
      </w:tr>
      <w:tr w:rsidR="00343EEC" w:rsidRPr="004F3CCE" w14:paraId="23942EE7" w14:textId="77777777" w:rsidTr="00F57A2F">
        <w:trPr>
          <w:cantSplit/>
        </w:trPr>
        <w:tc>
          <w:tcPr>
            <w:tcW w:w="4970" w:type="dxa"/>
          </w:tcPr>
          <w:p w14:paraId="21C54FFD"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develop support strategies and projects to benefit clients</w:t>
            </w:r>
          </w:p>
        </w:tc>
        <w:tc>
          <w:tcPr>
            <w:tcW w:w="4301" w:type="dxa"/>
          </w:tcPr>
          <w:p w14:paraId="299A67FD" w14:textId="77777777" w:rsidR="00343EEC" w:rsidRPr="004F3CCE" w:rsidRDefault="00343EEC" w:rsidP="00343EEC">
            <w:pPr>
              <w:spacing w:after="0" w:line="240" w:lineRule="auto"/>
              <w:jc w:val="both"/>
              <w:rPr>
                <w:rFonts w:cs="Arial"/>
                <w:color w:val="auto"/>
                <w:sz w:val="22"/>
                <w:szCs w:val="22"/>
              </w:rPr>
            </w:pPr>
          </w:p>
        </w:tc>
      </w:tr>
      <w:tr w:rsidR="00343EEC" w:rsidRPr="004F3CCE" w14:paraId="5B70C5C1" w14:textId="77777777" w:rsidTr="00F57A2F">
        <w:tc>
          <w:tcPr>
            <w:tcW w:w="4970" w:type="dxa"/>
          </w:tcPr>
          <w:p w14:paraId="06D80D2B"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Good organisational skills combined with good IT skills</w:t>
            </w:r>
          </w:p>
        </w:tc>
        <w:tc>
          <w:tcPr>
            <w:tcW w:w="4301" w:type="dxa"/>
          </w:tcPr>
          <w:p w14:paraId="297DD568" w14:textId="77777777" w:rsidR="00343EEC" w:rsidRPr="004F3CCE" w:rsidRDefault="00343EEC" w:rsidP="00343EEC">
            <w:pPr>
              <w:spacing w:after="0" w:line="240" w:lineRule="auto"/>
              <w:jc w:val="both"/>
              <w:rPr>
                <w:rFonts w:cs="Arial"/>
                <w:color w:val="auto"/>
                <w:sz w:val="22"/>
                <w:szCs w:val="22"/>
              </w:rPr>
            </w:pPr>
          </w:p>
        </w:tc>
      </w:tr>
      <w:tr w:rsidR="00343EEC" w:rsidRPr="004F3CCE" w14:paraId="372CC292" w14:textId="77777777" w:rsidTr="00F57A2F">
        <w:tc>
          <w:tcPr>
            <w:tcW w:w="9271" w:type="dxa"/>
            <w:gridSpan w:val="2"/>
          </w:tcPr>
          <w:p w14:paraId="105F6830" w14:textId="77777777" w:rsidR="00343EEC" w:rsidRPr="004F3CCE" w:rsidRDefault="00343EEC" w:rsidP="00343EEC">
            <w:pPr>
              <w:spacing w:after="0" w:line="240" w:lineRule="auto"/>
              <w:jc w:val="both"/>
              <w:rPr>
                <w:rFonts w:cs="Arial"/>
                <w:b/>
                <w:color w:val="auto"/>
                <w:sz w:val="22"/>
                <w:szCs w:val="22"/>
              </w:rPr>
            </w:pPr>
            <w:r w:rsidRPr="004F3CCE">
              <w:rPr>
                <w:rFonts w:cs="Arial"/>
                <w:b/>
                <w:color w:val="auto"/>
                <w:sz w:val="22"/>
                <w:szCs w:val="22"/>
              </w:rPr>
              <w:t>PERSONAL</w:t>
            </w:r>
          </w:p>
        </w:tc>
      </w:tr>
      <w:tr w:rsidR="00343EEC" w:rsidRPr="004F3CCE" w14:paraId="0727F6C6" w14:textId="77777777" w:rsidTr="00F57A2F">
        <w:tc>
          <w:tcPr>
            <w:tcW w:w="4970" w:type="dxa"/>
          </w:tcPr>
          <w:p w14:paraId="4B31194E"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Ability to work both as a member of a team and on own initiative</w:t>
            </w:r>
          </w:p>
        </w:tc>
        <w:tc>
          <w:tcPr>
            <w:tcW w:w="4301" w:type="dxa"/>
          </w:tcPr>
          <w:p w14:paraId="35A49D01"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 full UK driving licence</w:t>
            </w:r>
          </w:p>
        </w:tc>
      </w:tr>
      <w:tr w:rsidR="00343EEC" w:rsidRPr="004F3CCE" w14:paraId="1BACF7BD" w14:textId="77777777" w:rsidTr="00F57A2F">
        <w:tc>
          <w:tcPr>
            <w:tcW w:w="4970" w:type="dxa"/>
          </w:tcPr>
          <w:p w14:paraId="2332C161"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An understanding and sympathy with the YMCA vision and mission</w:t>
            </w:r>
          </w:p>
        </w:tc>
        <w:tc>
          <w:tcPr>
            <w:tcW w:w="4301" w:type="dxa"/>
          </w:tcPr>
          <w:p w14:paraId="6D316999" w14:textId="77777777" w:rsidR="00343EEC" w:rsidRPr="004F3CCE" w:rsidRDefault="00343EEC" w:rsidP="00343EEC">
            <w:pPr>
              <w:spacing w:after="0" w:line="240" w:lineRule="auto"/>
              <w:jc w:val="both"/>
              <w:rPr>
                <w:rFonts w:cs="Arial"/>
                <w:color w:val="auto"/>
                <w:sz w:val="22"/>
                <w:szCs w:val="22"/>
              </w:rPr>
            </w:pPr>
          </w:p>
        </w:tc>
      </w:tr>
      <w:tr w:rsidR="00343EEC" w:rsidRPr="004F3CCE" w14:paraId="34D65C1C" w14:textId="77777777" w:rsidTr="00F57A2F">
        <w:tc>
          <w:tcPr>
            <w:tcW w:w="4970" w:type="dxa"/>
          </w:tcPr>
          <w:p w14:paraId="55A8C987"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 commitment to providing young people with high quality support</w:t>
            </w:r>
          </w:p>
        </w:tc>
        <w:tc>
          <w:tcPr>
            <w:tcW w:w="4301" w:type="dxa"/>
          </w:tcPr>
          <w:p w14:paraId="47481EE7" w14:textId="77777777" w:rsidR="00343EEC" w:rsidRPr="004F3CCE" w:rsidRDefault="00343EEC" w:rsidP="00343EEC">
            <w:pPr>
              <w:spacing w:after="0" w:line="240" w:lineRule="auto"/>
              <w:jc w:val="both"/>
              <w:rPr>
                <w:rFonts w:cs="Arial"/>
                <w:color w:val="auto"/>
                <w:sz w:val="22"/>
                <w:szCs w:val="22"/>
              </w:rPr>
            </w:pPr>
          </w:p>
        </w:tc>
      </w:tr>
      <w:tr w:rsidR="00343EEC" w:rsidRPr="004F3CCE" w14:paraId="6DF3BBED" w14:textId="77777777" w:rsidTr="00F57A2F">
        <w:tc>
          <w:tcPr>
            <w:tcW w:w="4970" w:type="dxa"/>
          </w:tcPr>
          <w:p w14:paraId="1E986FFF" w14:textId="77777777" w:rsidR="00343EEC" w:rsidRPr="004F3CCE" w:rsidRDefault="00343EEC" w:rsidP="00343EEC">
            <w:pPr>
              <w:spacing w:after="0" w:line="240" w:lineRule="auto"/>
              <w:jc w:val="both"/>
              <w:rPr>
                <w:rFonts w:cs="Arial"/>
                <w:color w:val="auto"/>
                <w:sz w:val="22"/>
                <w:szCs w:val="22"/>
              </w:rPr>
            </w:pPr>
            <w:r w:rsidRPr="004F3CCE">
              <w:rPr>
                <w:rFonts w:cs="Arial"/>
                <w:color w:val="auto"/>
                <w:sz w:val="22"/>
                <w:szCs w:val="22"/>
              </w:rPr>
              <w:t>Able to work a shift pattern including evenings and weekends</w:t>
            </w:r>
          </w:p>
        </w:tc>
        <w:tc>
          <w:tcPr>
            <w:tcW w:w="4301" w:type="dxa"/>
          </w:tcPr>
          <w:p w14:paraId="590D4A99" w14:textId="77777777" w:rsidR="00343EEC" w:rsidRPr="004F3CCE" w:rsidRDefault="00343EEC" w:rsidP="00343EEC">
            <w:pPr>
              <w:spacing w:after="0" w:line="240" w:lineRule="auto"/>
              <w:jc w:val="both"/>
              <w:rPr>
                <w:rFonts w:cs="Arial"/>
                <w:color w:val="auto"/>
                <w:sz w:val="22"/>
                <w:szCs w:val="22"/>
              </w:rPr>
            </w:pPr>
          </w:p>
        </w:tc>
      </w:tr>
      <w:tr w:rsidR="00343EEC" w:rsidRPr="004F3CCE" w14:paraId="3AF42CAA" w14:textId="77777777" w:rsidTr="00F57A2F">
        <w:tc>
          <w:tcPr>
            <w:tcW w:w="4970" w:type="dxa"/>
          </w:tcPr>
          <w:p w14:paraId="3A7D65F7" w14:textId="77777777" w:rsidR="00343EEC" w:rsidRPr="004F3CCE" w:rsidRDefault="00343EEC" w:rsidP="00343EEC">
            <w:pPr>
              <w:spacing w:after="0" w:line="240" w:lineRule="auto"/>
              <w:jc w:val="both"/>
              <w:rPr>
                <w:rFonts w:cs="Arial"/>
                <w:color w:val="auto"/>
                <w:sz w:val="22"/>
                <w:szCs w:val="22"/>
              </w:rPr>
            </w:pPr>
          </w:p>
        </w:tc>
        <w:tc>
          <w:tcPr>
            <w:tcW w:w="4301" w:type="dxa"/>
          </w:tcPr>
          <w:p w14:paraId="77BD79BD" w14:textId="77777777" w:rsidR="00343EEC" w:rsidRPr="004F3CCE" w:rsidRDefault="00343EEC" w:rsidP="00343EEC">
            <w:pPr>
              <w:spacing w:after="0" w:line="240" w:lineRule="auto"/>
              <w:jc w:val="both"/>
              <w:rPr>
                <w:rFonts w:cs="Arial"/>
                <w:color w:val="auto"/>
                <w:sz w:val="22"/>
                <w:szCs w:val="22"/>
              </w:rPr>
            </w:pPr>
          </w:p>
        </w:tc>
      </w:tr>
    </w:tbl>
    <w:p w14:paraId="446249E7" w14:textId="77777777" w:rsidR="00BC101A" w:rsidRPr="004F3CCE" w:rsidRDefault="00BC101A" w:rsidP="003029B6">
      <w:pPr>
        <w:pStyle w:val="Title"/>
        <w:jc w:val="both"/>
        <w:rPr>
          <w:rFonts w:ascii="Verdana" w:hAnsi="Verdana"/>
          <w:b w:val="0"/>
          <w:sz w:val="22"/>
          <w:szCs w:val="22"/>
          <w:u w:val="none"/>
        </w:rPr>
      </w:pPr>
      <w:r w:rsidRPr="004F3CCE">
        <w:rPr>
          <w:rFonts w:ascii="Verdana" w:hAnsi="Verdana"/>
          <w:sz w:val="22"/>
          <w:szCs w:val="22"/>
        </w:rPr>
        <w:br w:type="page"/>
      </w:r>
    </w:p>
    <w:p w14:paraId="09B9FC16" w14:textId="77777777" w:rsidR="00BC101A" w:rsidRDefault="007C7488" w:rsidP="003029B6">
      <w:pPr>
        <w:spacing w:after="0" w:line="240" w:lineRule="auto"/>
        <w:jc w:val="both"/>
        <w:rPr>
          <w:b/>
          <w:bCs/>
          <w:color w:val="auto"/>
          <w:sz w:val="22"/>
          <w:szCs w:val="22"/>
        </w:rPr>
      </w:pPr>
      <w:r w:rsidRPr="007C7488">
        <w:rPr>
          <w:b/>
          <w:bCs/>
          <w:color w:val="auto"/>
          <w:sz w:val="22"/>
          <w:szCs w:val="22"/>
        </w:rPr>
        <w:lastRenderedPageBreak/>
        <w:t>Housing and Support Assistant</w:t>
      </w:r>
    </w:p>
    <w:p w14:paraId="3F089150" w14:textId="77777777" w:rsidR="007C7488" w:rsidRPr="004F3CCE" w:rsidRDefault="007C7488" w:rsidP="003029B6">
      <w:pPr>
        <w:spacing w:after="0" w:line="240" w:lineRule="auto"/>
        <w:jc w:val="both"/>
        <w:rPr>
          <w:bCs/>
          <w:color w:val="auto"/>
          <w:sz w:val="22"/>
          <w:szCs w:val="22"/>
        </w:rPr>
      </w:pPr>
    </w:p>
    <w:p w14:paraId="46BB822E" w14:textId="77777777" w:rsidR="00BC101A" w:rsidRPr="004F3CCE" w:rsidRDefault="00BC101A" w:rsidP="003029B6">
      <w:pPr>
        <w:spacing w:after="0" w:line="240" w:lineRule="auto"/>
        <w:jc w:val="both"/>
        <w:rPr>
          <w:bCs/>
          <w:color w:val="auto"/>
          <w:sz w:val="22"/>
          <w:szCs w:val="22"/>
          <w:u w:val="single"/>
        </w:rPr>
      </w:pPr>
      <w:r w:rsidRPr="004F3CCE">
        <w:rPr>
          <w:bCs/>
          <w:color w:val="auto"/>
          <w:sz w:val="22"/>
          <w:szCs w:val="22"/>
          <w:u w:val="single"/>
        </w:rPr>
        <w:t>Terms and Conditions of Employment</w:t>
      </w:r>
    </w:p>
    <w:p w14:paraId="227DE991" w14:textId="77777777" w:rsidR="00BC101A" w:rsidRPr="004F3CCE" w:rsidRDefault="00BC101A" w:rsidP="003029B6">
      <w:pPr>
        <w:spacing w:after="0" w:line="240" w:lineRule="auto"/>
        <w:jc w:val="both"/>
        <w:rPr>
          <w:bCs/>
          <w:color w:val="auto"/>
          <w:sz w:val="22"/>
          <w:szCs w:val="22"/>
          <w:u w:val="single"/>
        </w:rPr>
      </w:pPr>
    </w:p>
    <w:p w14:paraId="537624C2"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Salary</w:t>
      </w:r>
    </w:p>
    <w:p w14:paraId="516995CD" w14:textId="1F6A85D5" w:rsidR="00460459" w:rsidRPr="004F3CCE" w:rsidRDefault="00460459" w:rsidP="003029B6">
      <w:pPr>
        <w:spacing w:after="0" w:line="240" w:lineRule="auto"/>
        <w:jc w:val="both"/>
        <w:rPr>
          <w:color w:val="auto"/>
          <w:sz w:val="22"/>
          <w:szCs w:val="22"/>
        </w:rPr>
      </w:pPr>
      <w:r w:rsidRPr="00460459">
        <w:rPr>
          <w:color w:val="auto"/>
          <w:sz w:val="22"/>
          <w:szCs w:val="22"/>
        </w:rPr>
        <w:t>£</w:t>
      </w:r>
      <w:r w:rsidR="00FD04F2">
        <w:rPr>
          <w:color w:val="auto"/>
          <w:sz w:val="22"/>
          <w:szCs w:val="22"/>
        </w:rPr>
        <w:t>22,925.40</w:t>
      </w:r>
    </w:p>
    <w:p w14:paraId="5AA4B303"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Hours of Work</w:t>
      </w:r>
    </w:p>
    <w:p w14:paraId="7B745640" w14:textId="77777777" w:rsidR="00BC101A" w:rsidRPr="004F3CCE" w:rsidRDefault="00BC101A" w:rsidP="003029B6">
      <w:pPr>
        <w:spacing w:after="0" w:line="240" w:lineRule="auto"/>
        <w:jc w:val="both"/>
        <w:rPr>
          <w:color w:val="auto"/>
          <w:sz w:val="22"/>
          <w:szCs w:val="22"/>
        </w:rPr>
      </w:pPr>
      <w:r w:rsidRPr="004F3CCE">
        <w:rPr>
          <w:color w:val="auto"/>
          <w:sz w:val="22"/>
          <w:szCs w:val="22"/>
        </w:rPr>
        <w:t>As on page 1</w:t>
      </w:r>
    </w:p>
    <w:p w14:paraId="391DBF20" w14:textId="77777777" w:rsidR="00BC101A" w:rsidRPr="004F3CCE" w:rsidRDefault="00BC101A" w:rsidP="003029B6">
      <w:pPr>
        <w:spacing w:after="0" w:line="240" w:lineRule="auto"/>
        <w:jc w:val="both"/>
        <w:rPr>
          <w:color w:val="auto"/>
          <w:sz w:val="22"/>
          <w:szCs w:val="22"/>
        </w:rPr>
      </w:pPr>
    </w:p>
    <w:p w14:paraId="4539FB6D" w14:textId="77777777" w:rsidR="00BC101A" w:rsidRPr="004F3CCE" w:rsidRDefault="00BC101A" w:rsidP="003029B6">
      <w:pPr>
        <w:pStyle w:val="Heading1"/>
        <w:spacing w:before="0" w:after="0" w:line="240" w:lineRule="auto"/>
        <w:jc w:val="both"/>
        <w:rPr>
          <w:color w:val="auto"/>
          <w:sz w:val="22"/>
          <w:szCs w:val="22"/>
          <w:u w:val="single"/>
        </w:rPr>
      </w:pPr>
      <w:r w:rsidRPr="004F3CCE">
        <w:rPr>
          <w:color w:val="auto"/>
          <w:sz w:val="22"/>
          <w:szCs w:val="22"/>
          <w:u w:val="single"/>
        </w:rPr>
        <w:t>Annual Leave</w:t>
      </w:r>
    </w:p>
    <w:p w14:paraId="5C6F6567" w14:textId="77777777" w:rsidR="00BC101A" w:rsidRPr="004F3CCE" w:rsidRDefault="00BC101A" w:rsidP="003029B6">
      <w:pPr>
        <w:spacing w:after="0" w:line="240" w:lineRule="auto"/>
        <w:jc w:val="both"/>
        <w:rPr>
          <w:color w:val="auto"/>
          <w:sz w:val="22"/>
          <w:szCs w:val="22"/>
        </w:rPr>
      </w:pPr>
      <w:r w:rsidRPr="004F3CCE">
        <w:rPr>
          <w:color w:val="auto"/>
          <w:sz w:val="22"/>
          <w:szCs w:val="22"/>
        </w:rPr>
        <w:t>Commencing at 25 days per annum plus public holidays (for five day per week workers; otherwise pro-rata).</w:t>
      </w:r>
    </w:p>
    <w:p w14:paraId="38921455" w14:textId="77777777" w:rsidR="00BC101A" w:rsidRPr="004F3CCE" w:rsidRDefault="00BC101A" w:rsidP="003029B6">
      <w:pPr>
        <w:spacing w:after="0" w:line="240" w:lineRule="auto"/>
        <w:jc w:val="both"/>
        <w:rPr>
          <w:color w:val="auto"/>
          <w:sz w:val="22"/>
          <w:szCs w:val="22"/>
        </w:rPr>
      </w:pPr>
    </w:p>
    <w:p w14:paraId="5722DAA4"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Conditions of Appointment</w:t>
      </w:r>
    </w:p>
    <w:p w14:paraId="6F2AB6A4" w14:textId="77777777" w:rsidR="00BC101A" w:rsidRPr="004F3CCE" w:rsidRDefault="00BC101A" w:rsidP="003029B6">
      <w:pPr>
        <w:spacing w:after="0" w:line="240" w:lineRule="auto"/>
        <w:jc w:val="both"/>
        <w:rPr>
          <w:color w:val="auto"/>
          <w:sz w:val="22"/>
          <w:szCs w:val="22"/>
        </w:rPr>
      </w:pPr>
      <w:r w:rsidRPr="004F3CCE">
        <w:rPr>
          <w:color w:val="auto"/>
          <w:sz w:val="22"/>
          <w:szCs w:val="22"/>
        </w:rPr>
        <w:t>Subject to satisfactory references, medical clearance, Disclosure &amp; Barring Service check and verification of ability to work in the United Kingdom. Also required to wear staff badge, and where appropriate, supplied uniform.</w:t>
      </w:r>
    </w:p>
    <w:p w14:paraId="54ADB573" w14:textId="77777777" w:rsidR="00BC101A" w:rsidRPr="004F3CCE" w:rsidRDefault="00BC101A" w:rsidP="003029B6">
      <w:pPr>
        <w:spacing w:after="0" w:line="240" w:lineRule="auto"/>
        <w:jc w:val="both"/>
        <w:rPr>
          <w:color w:val="auto"/>
          <w:sz w:val="22"/>
          <w:szCs w:val="22"/>
        </w:rPr>
      </w:pPr>
    </w:p>
    <w:p w14:paraId="2716F0FE"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Probation Period</w:t>
      </w:r>
    </w:p>
    <w:p w14:paraId="36280F8C" w14:textId="77777777" w:rsidR="00BC101A" w:rsidRPr="004F3CCE" w:rsidRDefault="00BC101A" w:rsidP="003029B6">
      <w:pPr>
        <w:spacing w:after="0" w:line="240" w:lineRule="auto"/>
        <w:jc w:val="both"/>
        <w:rPr>
          <w:color w:val="auto"/>
          <w:sz w:val="22"/>
          <w:szCs w:val="22"/>
        </w:rPr>
      </w:pPr>
      <w:r w:rsidRPr="004F3CCE">
        <w:rPr>
          <w:color w:val="auto"/>
          <w:sz w:val="22"/>
          <w:szCs w:val="22"/>
        </w:rPr>
        <w:t>Six months.</w:t>
      </w:r>
    </w:p>
    <w:p w14:paraId="39E94E71" w14:textId="77777777" w:rsidR="00BC101A" w:rsidRPr="004F3CCE" w:rsidRDefault="00BC101A" w:rsidP="003029B6">
      <w:pPr>
        <w:spacing w:after="0" w:line="240" w:lineRule="auto"/>
        <w:jc w:val="both"/>
        <w:rPr>
          <w:color w:val="auto"/>
          <w:sz w:val="22"/>
          <w:szCs w:val="22"/>
        </w:rPr>
      </w:pPr>
    </w:p>
    <w:p w14:paraId="4673240F" w14:textId="77777777" w:rsidR="00BC101A" w:rsidRPr="004F3CCE" w:rsidRDefault="00BC101A" w:rsidP="003029B6">
      <w:pPr>
        <w:pStyle w:val="Heading2"/>
        <w:spacing w:before="0" w:after="0" w:line="240" w:lineRule="auto"/>
        <w:jc w:val="both"/>
        <w:rPr>
          <w:i w:val="0"/>
          <w:color w:val="auto"/>
          <w:sz w:val="22"/>
          <w:szCs w:val="22"/>
          <w:u w:val="single"/>
        </w:rPr>
      </w:pPr>
      <w:r w:rsidRPr="004F3CCE">
        <w:rPr>
          <w:i w:val="0"/>
          <w:color w:val="auto"/>
          <w:sz w:val="22"/>
          <w:szCs w:val="22"/>
          <w:u w:val="single"/>
        </w:rPr>
        <w:t>Continuity of Service</w:t>
      </w:r>
    </w:p>
    <w:p w14:paraId="4A3B3994" w14:textId="77777777" w:rsidR="00BC101A" w:rsidRPr="004F3CCE" w:rsidRDefault="00BC101A" w:rsidP="003029B6">
      <w:pPr>
        <w:spacing w:after="0" w:line="240" w:lineRule="auto"/>
        <w:jc w:val="both"/>
        <w:rPr>
          <w:color w:val="auto"/>
          <w:sz w:val="22"/>
          <w:szCs w:val="22"/>
        </w:rPr>
      </w:pPr>
      <w:r w:rsidRPr="004F3CCE">
        <w:rPr>
          <w:color w:val="auto"/>
          <w:sz w:val="22"/>
          <w:szCs w:val="22"/>
        </w:rPr>
        <w:t>For those already employed within the YMCA Federation, continuity of service will be recognised for pension and annual leave entitlement, but not statutory rights.</w:t>
      </w:r>
    </w:p>
    <w:p w14:paraId="5D1CAC58" w14:textId="77777777" w:rsidR="00BC101A" w:rsidRPr="004F3CCE" w:rsidRDefault="00BC101A" w:rsidP="003029B6">
      <w:pPr>
        <w:spacing w:after="0" w:line="240" w:lineRule="auto"/>
        <w:jc w:val="both"/>
        <w:rPr>
          <w:color w:val="auto"/>
          <w:sz w:val="22"/>
          <w:szCs w:val="22"/>
        </w:rPr>
      </w:pPr>
    </w:p>
    <w:p w14:paraId="300C940C"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Notice Period</w:t>
      </w:r>
    </w:p>
    <w:p w14:paraId="6D984F4C" w14:textId="77777777" w:rsidR="00BC101A" w:rsidRPr="004F3CCE" w:rsidRDefault="00BC101A" w:rsidP="003029B6">
      <w:pPr>
        <w:spacing w:after="0" w:line="240" w:lineRule="auto"/>
        <w:jc w:val="both"/>
        <w:rPr>
          <w:color w:val="auto"/>
          <w:sz w:val="22"/>
          <w:szCs w:val="22"/>
        </w:rPr>
      </w:pPr>
      <w:r w:rsidRPr="004F3CCE">
        <w:rPr>
          <w:color w:val="auto"/>
          <w:sz w:val="22"/>
          <w:szCs w:val="22"/>
        </w:rPr>
        <w:t>One week during the probation period and then a minimum of one calendar month.</w:t>
      </w:r>
    </w:p>
    <w:p w14:paraId="072706A2" w14:textId="77777777" w:rsidR="00BC101A" w:rsidRPr="004F3CCE" w:rsidRDefault="00BC101A" w:rsidP="003029B6">
      <w:pPr>
        <w:spacing w:after="0" w:line="240" w:lineRule="auto"/>
        <w:jc w:val="both"/>
        <w:rPr>
          <w:color w:val="auto"/>
          <w:sz w:val="22"/>
          <w:szCs w:val="22"/>
        </w:rPr>
      </w:pPr>
    </w:p>
    <w:p w14:paraId="7F36173D"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Pension</w:t>
      </w:r>
    </w:p>
    <w:p w14:paraId="59268DAC" w14:textId="77777777" w:rsidR="00BC101A" w:rsidRPr="004F3CCE" w:rsidRDefault="00BC101A" w:rsidP="003029B6">
      <w:pPr>
        <w:spacing w:after="0" w:line="240" w:lineRule="auto"/>
        <w:jc w:val="both"/>
        <w:rPr>
          <w:rFonts w:cs="Helvetica"/>
          <w:color w:val="auto"/>
          <w:sz w:val="22"/>
          <w:szCs w:val="22"/>
        </w:rPr>
      </w:pPr>
      <w:r w:rsidRPr="004F3CCE">
        <w:rPr>
          <w:rFonts w:cs="Helvetica"/>
          <w:color w:val="auto"/>
          <w:sz w:val="22"/>
          <w:szCs w:val="22"/>
        </w:rPr>
        <w:t>Subject to certain criteria set by Government, you will be auto-enrolled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3715EBE8" w14:textId="77777777" w:rsidR="00BC101A" w:rsidRPr="004F3CCE" w:rsidRDefault="00BC101A" w:rsidP="003029B6">
      <w:pPr>
        <w:spacing w:after="0" w:line="240" w:lineRule="auto"/>
        <w:jc w:val="both"/>
        <w:rPr>
          <w:color w:val="auto"/>
          <w:sz w:val="22"/>
          <w:szCs w:val="22"/>
        </w:rPr>
      </w:pPr>
    </w:p>
    <w:p w14:paraId="5F07F6C0" w14:textId="77777777" w:rsidR="00BC101A" w:rsidRPr="004F3CCE" w:rsidRDefault="00BC101A" w:rsidP="003029B6">
      <w:pPr>
        <w:pStyle w:val="Heading1"/>
        <w:spacing w:before="0" w:after="0" w:line="240" w:lineRule="auto"/>
        <w:jc w:val="both"/>
        <w:rPr>
          <w:bCs w:val="0"/>
          <w:color w:val="auto"/>
          <w:sz w:val="22"/>
          <w:szCs w:val="22"/>
          <w:u w:val="single"/>
        </w:rPr>
      </w:pPr>
      <w:r w:rsidRPr="004F3CCE">
        <w:rPr>
          <w:color w:val="auto"/>
          <w:sz w:val="22"/>
          <w:szCs w:val="22"/>
          <w:u w:val="single"/>
        </w:rPr>
        <w:t>Other Benefits</w:t>
      </w:r>
    </w:p>
    <w:p w14:paraId="4F920AED" w14:textId="77777777" w:rsidR="00BC101A" w:rsidRPr="004F3CCE" w:rsidRDefault="00BC101A" w:rsidP="003029B6">
      <w:pPr>
        <w:spacing w:after="0" w:line="240" w:lineRule="auto"/>
        <w:jc w:val="both"/>
        <w:rPr>
          <w:color w:val="auto"/>
          <w:sz w:val="22"/>
          <w:szCs w:val="22"/>
        </w:rPr>
      </w:pPr>
      <w:r w:rsidRPr="004F3CCE">
        <w:rPr>
          <w:color w:val="auto"/>
          <w:sz w:val="22"/>
          <w:szCs w:val="22"/>
        </w:rPr>
        <w:t>Free use of the health and fitness facilities; a staff discount in restaurants.</w:t>
      </w:r>
    </w:p>
    <w:p w14:paraId="30BA0482" w14:textId="77777777" w:rsidR="00BC101A" w:rsidRPr="004F3CCE" w:rsidRDefault="00BC101A" w:rsidP="003029B6">
      <w:pPr>
        <w:jc w:val="both"/>
        <w:rPr>
          <w:sz w:val="22"/>
          <w:szCs w:val="22"/>
        </w:rPr>
      </w:pPr>
    </w:p>
    <w:p w14:paraId="6B4BC3F8" w14:textId="77777777" w:rsidR="00C15944" w:rsidRPr="004F3CCE" w:rsidRDefault="00C15944" w:rsidP="003029B6">
      <w:pPr>
        <w:jc w:val="both"/>
        <w:rPr>
          <w:sz w:val="22"/>
          <w:szCs w:val="22"/>
        </w:rPr>
      </w:pPr>
    </w:p>
    <w:sectPr w:rsidR="00C15944" w:rsidRPr="004F3CCE" w:rsidSect="00574518">
      <w:headerReference w:type="default" r:id="rId10"/>
      <w:footerReference w:type="default" r:id="rId11"/>
      <w:headerReference w:type="first" r:id="rId12"/>
      <w:footerReference w:type="first" r:id="rId13"/>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4E18" w14:textId="77777777" w:rsidR="002000F0" w:rsidRDefault="002000F0">
      <w:r>
        <w:separator/>
      </w:r>
    </w:p>
  </w:endnote>
  <w:endnote w:type="continuationSeparator" w:id="0">
    <w:p w14:paraId="5B5AB1AE" w14:textId="77777777" w:rsidR="002000F0" w:rsidRDefault="0020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F0AC" w14:textId="77777777" w:rsidR="009C110F" w:rsidRDefault="002B0BA7" w:rsidP="00BC4368">
    <w:pPr>
      <w:pStyle w:val="Footer"/>
      <w:ind w:left="-284"/>
      <w:jc w:val="both"/>
    </w:pPr>
    <w:r w:rsidRPr="002B0BA7">
      <w:rPr>
        <w:noProof/>
        <w:lang w:eastAsia="en-GB"/>
      </w:rPr>
      <mc:AlternateContent>
        <mc:Choice Requires="wps">
          <w:drawing>
            <wp:anchor distT="0" distB="0" distL="114300" distR="114300" simplePos="0" relativeHeight="251667456" behindDoc="0" locked="0" layoutInCell="1" allowOverlap="1" wp14:anchorId="256014E6" wp14:editId="720E7D0A">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38CF1DB5"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14E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" filled="f" stroked="f" strokeweight=".5pt">
              <v:textbox inset="0,0,0,0">
                <w:txbxContent>
                  <w:p w14:paraId="38CF1DB5"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v:textbox>
            </v:shape>
          </w:pict>
        </mc:Fallback>
      </mc:AlternateContent>
    </w:r>
    <w:r w:rsidR="009C110F">
      <w:rPr>
        <w:noProof/>
        <w:lang w:eastAsia="en-GB"/>
      </w:rPr>
      <w:drawing>
        <wp:inline distT="0" distB="0" distL="0" distR="0" wp14:anchorId="75E98FC7" wp14:editId="1C3DAFFE">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968C" w14:textId="77777777" w:rsidR="009C110F" w:rsidRDefault="009C110F">
    <w:pPr>
      <w:pStyle w:val="Footer"/>
    </w:pPr>
    <w:r>
      <w:rPr>
        <w:noProof/>
        <w:lang w:eastAsia="en-GB"/>
      </w:rPr>
      <w:drawing>
        <wp:anchor distT="0" distB="0" distL="114300" distR="114300" simplePos="0" relativeHeight="251658240" behindDoc="1" locked="0" layoutInCell="1" allowOverlap="1" wp14:anchorId="53511D35" wp14:editId="69DA6ADE">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84AC" w14:textId="77777777" w:rsidR="002000F0" w:rsidRDefault="002000F0">
      <w:r>
        <w:separator/>
      </w:r>
    </w:p>
  </w:footnote>
  <w:footnote w:type="continuationSeparator" w:id="0">
    <w:p w14:paraId="26BBC17E" w14:textId="77777777" w:rsidR="002000F0" w:rsidRDefault="0020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ECDC" w14:textId="77777777" w:rsidR="009C110F" w:rsidRDefault="009C110F" w:rsidP="00BC4368">
    <w:r>
      <w:t xml:space="preserve"> </w:t>
    </w:r>
  </w:p>
  <w:p w14:paraId="03BF7F14" w14:textId="77777777" w:rsidR="009C110F" w:rsidRPr="00574518" w:rsidRDefault="00C74278">
    <w:pPr>
      <w:pStyle w:val="Header"/>
      <w:rPr>
        <w:lang w:eastAsia="en-GB"/>
      </w:rPr>
    </w:pPr>
    <w:r>
      <w:rPr>
        <w:noProof/>
        <w:lang w:eastAsia="en-GB"/>
      </w:rPr>
      <w:drawing>
        <wp:anchor distT="0" distB="0" distL="114300" distR="114300" simplePos="0" relativeHeight="251665408" behindDoc="0" locked="0" layoutInCell="1" allowOverlap="1" wp14:anchorId="41083F57" wp14:editId="55601D33">
          <wp:simplePos x="0" y="0"/>
          <wp:positionH relativeFrom="column">
            <wp:posOffset>-186690</wp:posOffset>
          </wp:positionH>
          <wp:positionV relativeFrom="paragraph">
            <wp:posOffset>171450</wp:posOffset>
          </wp:positionV>
          <wp:extent cx="2087245" cy="494556"/>
          <wp:effectExtent l="0" t="0" r="0" b="1270"/>
          <wp:wrapTopAndBottom/>
          <wp:docPr id="4" name="Picture 4" descr="cid:image001.png@01D399DD.0C6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9DD.0C608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7245" cy="4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F" w:rsidRPr="00574518">
      <w:rPr>
        <w:noProof/>
        <w:lang w:eastAsia="en-GB"/>
      </w:rPr>
      <mc:AlternateContent>
        <mc:Choice Requires="wps">
          <w:drawing>
            <wp:anchor distT="0" distB="0" distL="114300" distR="114300" simplePos="0" relativeHeight="251664384" behindDoc="0" locked="0" layoutInCell="1" allowOverlap="1" wp14:anchorId="582DD976" wp14:editId="71FC748E">
              <wp:simplePos x="0" y="0"/>
              <wp:positionH relativeFrom="column">
                <wp:posOffset>-182583</wp:posOffset>
              </wp:positionH>
              <wp:positionV relativeFrom="paragraph">
                <wp:posOffset>928007</wp:posOffset>
              </wp:positionV>
              <wp:extent cx="6393304"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99E07"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73.05pt" to="489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" strokecolor="#a5a5a5 [2092]"/>
          </w:pict>
        </mc:Fallback>
      </mc:AlternateContent>
    </w:r>
    <w:r w:rsidR="009C110F" w:rsidRPr="00574518">
      <w:rPr>
        <w:noProof/>
        <w:lang w:eastAsia="en-GB"/>
      </w:rPr>
      <w:drawing>
        <wp:anchor distT="0" distB="0" distL="114300" distR="114300" simplePos="0" relativeHeight="251661312" behindDoc="0" locked="0" layoutInCell="1" allowOverlap="1" wp14:anchorId="3DF52944" wp14:editId="013CFB29">
          <wp:simplePos x="0" y="0"/>
          <wp:positionH relativeFrom="column">
            <wp:posOffset>4322445</wp:posOffset>
          </wp:positionH>
          <wp:positionV relativeFrom="page">
            <wp:posOffset>446405</wp:posOffset>
          </wp:positionV>
          <wp:extent cx="1887220" cy="5530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ADCDC" w14:textId="77777777" w:rsidR="002544F0" w:rsidRDefault="0025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2CDE" w14:textId="77777777" w:rsidR="009C110F" w:rsidRDefault="009C110F">
    <w:pPr>
      <w:pStyle w:val="Header"/>
    </w:pPr>
    <w:r>
      <w:rPr>
        <w:noProof/>
        <w:lang w:eastAsia="en-GB"/>
      </w:rPr>
      <w:drawing>
        <wp:anchor distT="0" distB="0" distL="114300" distR="114300" simplePos="0" relativeHeight="251657216" behindDoc="0" locked="1" layoutInCell="1" allowOverlap="1" wp14:anchorId="6A481C3E" wp14:editId="6B706EA2">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9D8"/>
    <w:multiLevelType w:val="hybridMultilevel"/>
    <w:tmpl w:val="B8AA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64E4C"/>
    <w:multiLevelType w:val="hybridMultilevel"/>
    <w:tmpl w:val="04E4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B6665"/>
    <w:multiLevelType w:val="hybridMultilevel"/>
    <w:tmpl w:val="FCB6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E2F00"/>
    <w:multiLevelType w:val="hybridMultilevel"/>
    <w:tmpl w:val="BC0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2455F"/>
    <w:multiLevelType w:val="hybridMultilevel"/>
    <w:tmpl w:val="6F20C228"/>
    <w:lvl w:ilvl="0" w:tplc="87D20F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8C2FDC"/>
    <w:multiLevelType w:val="hybridMultilevel"/>
    <w:tmpl w:val="8F148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64BC9"/>
    <w:multiLevelType w:val="hybridMultilevel"/>
    <w:tmpl w:val="265C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177E1"/>
    <w:multiLevelType w:val="hybridMultilevel"/>
    <w:tmpl w:val="8E40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67C42"/>
    <w:multiLevelType w:val="hybridMultilevel"/>
    <w:tmpl w:val="965A870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11" w15:restartNumberingAfterBreak="0">
    <w:nsid w:val="21FB4802"/>
    <w:multiLevelType w:val="hybridMultilevel"/>
    <w:tmpl w:val="5A087DE2"/>
    <w:lvl w:ilvl="0" w:tplc="08090001">
      <w:start w:val="1"/>
      <w:numFmt w:val="bullet"/>
      <w:lvlText w:val=""/>
      <w:lvlJc w:val="left"/>
      <w:pPr>
        <w:ind w:left="3650" w:hanging="360"/>
      </w:pPr>
      <w:rPr>
        <w:rFonts w:ascii="Symbol" w:hAnsi="Symbol" w:hint="default"/>
      </w:rPr>
    </w:lvl>
    <w:lvl w:ilvl="1" w:tplc="08090003">
      <w:start w:val="1"/>
      <w:numFmt w:val="bullet"/>
      <w:lvlText w:val="o"/>
      <w:lvlJc w:val="left"/>
      <w:pPr>
        <w:ind w:left="4370" w:hanging="360"/>
      </w:pPr>
      <w:rPr>
        <w:rFonts w:ascii="Courier New" w:hAnsi="Courier New" w:cs="Courier New" w:hint="default"/>
      </w:rPr>
    </w:lvl>
    <w:lvl w:ilvl="2" w:tplc="08090005">
      <w:start w:val="1"/>
      <w:numFmt w:val="bullet"/>
      <w:lvlText w:val=""/>
      <w:lvlJc w:val="left"/>
      <w:pPr>
        <w:ind w:left="5090" w:hanging="360"/>
      </w:pPr>
      <w:rPr>
        <w:rFonts w:ascii="Wingdings" w:hAnsi="Wingdings" w:hint="default"/>
      </w:rPr>
    </w:lvl>
    <w:lvl w:ilvl="3" w:tplc="08090001">
      <w:start w:val="1"/>
      <w:numFmt w:val="bullet"/>
      <w:lvlText w:val=""/>
      <w:lvlJc w:val="left"/>
      <w:pPr>
        <w:ind w:left="5810" w:hanging="360"/>
      </w:pPr>
      <w:rPr>
        <w:rFonts w:ascii="Symbol" w:hAnsi="Symbol" w:hint="default"/>
      </w:rPr>
    </w:lvl>
    <w:lvl w:ilvl="4" w:tplc="08090003">
      <w:start w:val="1"/>
      <w:numFmt w:val="bullet"/>
      <w:lvlText w:val="o"/>
      <w:lvlJc w:val="left"/>
      <w:pPr>
        <w:ind w:left="6530" w:hanging="360"/>
      </w:pPr>
      <w:rPr>
        <w:rFonts w:ascii="Courier New" w:hAnsi="Courier New" w:cs="Courier New" w:hint="default"/>
      </w:rPr>
    </w:lvl>
    <w:lvl w:ilvl="5" w:tplc="08090005">
      <w:start w:val="1"/>
      <w:numFmt w:val="bullet"/>
      <w:lvlText w:val=""/>
      <w:lvlJc w:val="left"/>
      <w:pPr>
        <w:ind w:left="7250" w:hanging="360"/>
      </w:pPr>
      <w:rPr>
        <w:rFonts w:ascii="Wingdings" w:hAnsi="Wingdings" w:hint="default"/>
      </w:rPr>
    </w:lvl>
    <w:lvl w:ilvl="6" w:tplc="08090001">
      <w:start w:val="1"/>
      <w:numFmt w:val="bullet"/>
      <w:lvlText w:val=""/>
      <w:lvlJc w:val="left"/>
      <w:pPr>
        <w:ind w:left="7970" w:hanging="360"/>
      </w:pPr>
      <w:rPr>
        <w:rFonts w:ascii="Symbol" w:hAnsi="Symbol" w:hint="default"/>
      </w:rPr>
    </w:lvl>
    <w:lvl w:ilvl="7" w:tplc="08090003">
      <w:start w:val="1"/>
      <w:numFmt w:val="bullet"/>
      <w:lvlText w:val="o"/>
      <w:lvlJc w:val="left"/>
      <w:pPr>
        <w:ind w:left="8690" w:hanging="360"/>
      </w:pPr>
      <w:rPr>
        <w:rFonts w:ascii="Courier New" w:hAnsi="Courier New" w:cs="Courier New" w:hint="default"/>
      </w:rPr>
    </w:lvl>
    <w:lvl w:ilvl="8" w:tplc="08090005">
      <w:start w:val="1"/>
      <w:numFmt w:val="bullet"/>
      <w:lvlText w:val=""/>
      <w:lvlJc w:val="left"/>
      <w:pPr>
        <w:ind w:left="9410" w:hanging="360"/>
      </w:pPr>
      <w:rPr>
        <w:rFonts w:ascii="Wingdings" w:hAnsi="Wingdings" w:hint="default"/>
      </w:rPr>
    </w:lvl>
  </w:abstractNum>
  <w:abstractNum w:abstractNumId="12" w15:restartNumberingAfterBreak="0">
    <w:nsid w:val="243252C1"/>
    <w:multiLevelType w:val="hybridMultilevel"/>
    <w:tmpl w:val="F32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D7F9E"/>
    <w:multiLevelType w:val="hybridMultilevel"/>
    <w:tmpl w:val="B3347B48"/>
    <w:lvl w:ilvl="0" w:tplc="BD806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57376"/>
    <w:multiLevelType w:val="hybridMultilevel"/>
    <w:tmpl w:val="CC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0D1E9C"/>
    <w:multiLevelType w:val="hybridMultilevel"/>
    <w:tmpl w:val="090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B3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15A03"/>
    <w:multiLevelType w:val="hybridMultilevel"/>
    <w:tmpl w:val="E02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D22C3"/>
    <w:multiLevelType w:val="hybridMultilevel"/>
    <w:tmpl w:val="C61A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851CB"/>
    <w:multiLevelType w:val="hybridMultilevel"/>
    <w:tmpl w:val="60BEAD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3320C"/>
    <w:multiLevelType w:val="hybridMultilevel"/>
    <w:tmpl w:val="6CF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759DE"/>
    <w:multiLevelType w:val="hybridMultilevel"/>
    <w:tmpl w:val="9D3A4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D4616F"/>
    <w:multiLevelType w:val="hybridMultilevel"/>
    <w:tmpl w:val="5B30A7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7549AA"/>
    <w:multiLevelType w:val="hybridMultilevel"/>
    <w:tmpl w:val="035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C645E"/>
    <w:multiLevelType w:val="hybridMultilevel"/>
    <w:tmpl w:val="12303FAC"/>
    <w:lvl w:ilvl="0" w:tplc="80C80D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EB2439"/>
    <w:multiLevelType w:val="multilevel"/>
    <w:tmpl w:val="BF3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F71AD"/>
    <w:multiLevelType w:val="hybridMultilevel"/>
    <w:tmpl w:val="8256A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A2C0053"/>
    <w:multiLevelType w:val="hybridMultilevel"/>
    <w:tmpl w:val="3E2A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8047C"/>
    <w:multiLevelType w:val="hybridMultilevel"/>
    <w:tmpl w:val="68B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0429E"/>
    <w:multiLevelType w:val="hybridMultilevel"/>
    <w:tmpl w:val="EC2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8754C"/>
    <w:multiLevelType w:val="hybridMultilevel"/>
    <w:tmpl w:val="523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50C79"/>
    <w:multiLevelType w:val="hybridMultilevel"/>
    <w:tmpl w:val="658C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115A6"/>
    <w:multiLevelType w:val="hybridMultilevel"/>
    <w:tmpl w:val="31BAF4E0"/>
    <w:lvl w:ilvl="0" w:tplc="55E0FA2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B2AFF"/>
    <w:multiLevelType w:val="hybridMultilevel"/>
    <w:tmpl w:val="2426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D73A8"/>
    <w:multiLevelType w:val="hybridMultilevel"/>
    <w:tmpl w:val="700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F19E8"/>
    <w:multiLevelType w:val="hybridMultilevel"/>
    <w:tmpl w:val="00CC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EC1024"/>
    <w:multiLevelType w:val="hybridMultilevel"/>
    <w:tmpl w:val="D82837F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51615D"/>
    <w:multiLevelType w:val="multilevel"/>
    <w:tmpl w:val="F0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56546"/>
    <w:multiLevelType w:val="hybridMultilevel"/>
    <w:tmpl w:val="055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AA41C7"/>
    <w:multiLevelType w:val="hybridMultilevel"/>
    <w:tmpl w:val="7F741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67576811">
    <w:abstractNumId w:val="6"/>
  </w:num>
  <w:num w:numId="2" w16cid:durableId="1687830050">
    <w:abstractNumId w:val="14"/>
  </w:num>
  <w:num w:numId="3" w16cid:durableId="390230059">
    <w:abstractNumId w:val="8"/>
  </w:num>
  <w:num w:numId="4" w16cid:durableId="1917401195">
    <w:abstractNumId w:val="25"/>
  </w:num>
  <w:num w:numId="5" w16cid:durableId="531843039">
    <w:abstractNumId w:val="32"/>
  </w:num>
  <w:num w:numId="6" w16cid:durableId="35859903">
    <w:abstractNumId w:val="19"/>
  </w:num>
  <w:num w:numId="7" w16cid:durableId="1560438632">
    <w:abstractNumId w:val="27"/>
  </w:num>
  <w:num w:numId="8" w16cid:durableId="1839268671">
    <w:abstractNumId w:val="42"/>
  </w:num>
  <w:num w:numId="9" w16cid:durableId="598027484">
    <w:abstractNumId w:val="11"/>
  </w:num>
  <w:num w:numId="10" w16cid:durableId="803305906">
    <w:abstractNumId w:val="10"/>
  </w:num>
  <w:num w:numId="11" w16cid:durableId="1992711760">
    <w:abstractNumId w:val="10"/>
  </w:num>
  <w:num w:numId="12" w16cid:durableId="1360396967">
    <w:abstractNumId w:val="24"/>
  </w:num>
  <w:num w:numId="13" w16cid:durableId="1061563863">
    <w:abstractNumId w:val="17"/>
  </w:num>
  <w:num w:numId="14" w16cid:durableId="711536161">
    <w:abstractNumId w:val="44"/>
  </w:num>
  <w:num w:numId="15" w16cid:durableId="1484392916">
    <w:abstractNumId w:val="23"/>
  </w:num>
  <w:num w:numId="16" w16cid:durableId="153182699">
    <w:abstractNumId w:val="41"/>
  </w:num>
  <w:num w:numId="17" w16cid:durableId="261033888">
    <w:abstractNumId w:val="22"/>
  </w:num>
  <w:num w:numId="18" w16cid:durableId="792752090">
    <w:abstractNumId w:val="26"/>
  </w:num>
  <w:num w:numId="19" w16cid:durableId="1294361289">
    <w:abstractNumId w:val="2"/>
  </w:num>
  <w:num w:numId="20" w16cid:durableId="1278368926">
    <w:abstractNumId w:val="18"/>
  </w:num>
  <w:num w:numId="21" w16cid:durableId="1611350125">
    <w:abstractNumId w:val="37"/>
  </w:num>
  <w:num w:numId="22" w16cid:durableId="267391818">
    <w:abstractNumId w:val="1"/>
  </w:num>
  <w:num w:numId="23" w16cid:durableId="917785634">
    <w:abstractNumId w:val="38"/>
  </w:num>
  <w:num w:numId="24" w16cid:durableId="15776686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892416">
    <w:abstractNumId w:val="12"/>
  </w:num>
  <w:num w:numId="26" w16cid:durableId="1709986761">
    <w:abstractNumId w:val="30"/>
  </w:num>
  <w:num w:numId="27" w16cid:durableId="1199857065">
    <w:abstractNumId w:val="36"/>
  </w:num>
  <w:num w:numId="28" w16cid:durableId="815997519">
    <w:abstractNumId w:val="0"/>
  </w:num>
  <w:num w:numId="29" w16cid:durableId="1760254435">
    <w:abstractNumId w:val="28"/>
  </w:num>
  <w:num w:numId="30" w16cid:durableId="999192986">
    <w:abstractNumId w:val="33"/>
  </w:num>
  <w:num w:numId="31" w16cid:durableId="903956464">
    <w:abstractNumId w:val="34"/>
  </w:num>
  <w:num w:numId="32" w16cid:durableId="238368272">
    <w:abstractNumId w:val="43"/>
  </w:num>
  <w:num w:numId="33" w16cid:durableId="2128812678">
    <w:abstractNumId w:val="39"/>
  </w:num>
  <w:num w:numId="34" w16cid:durableId="534008425">
    <w:abstractNumId w:val="16"/>
  </w:num>
  <w:num w:numId="35" w16cid:durableId="1582564127">
    <w:abstractNumId w:val="31"/>
  </w:num>
  <w:num w:numId="36" w16cid:durableId="588387636">
    <w:abstractNumId w:val="35"/>
  </w:num>
  <w:num w:numId="37" w16cid:durableId="1069306784">
    <w:abstractNumId w:val="9"/>
  </w:num>
  <w:num w:numId="38" w16cid:durableId="1730882101">
    <w:abstractNumId w:val="20"/>
  </w:num>
  <w:num w:numId="39" w16cid:durableId="598104393">
    <w:abstractNumId w:val="3"/>
  </w:num>
  <w:num w:numId="40" w16cid:durableId="1903056835">
    <w:abstractNumId w:val="15"/>
  </w:num>
  <w:num w:numId="41" w16cid:durableId="1037124554">
    <w:abstractNumId w:val="21"/>
  </w:num>
  <w:num w:numId="42" w16cid:durableId="702364649">
    <w:abstractNumId w:val="13"/>
  </w:num>
  <w:num w:numId="43" w16cid:durableId="1146583088">
    <w:abstractNumId w:val="5"/>
  </w:num>
  <w:num w:numId="44" w16cid:durableId="235016637">
    <w:abstractNumId w:val="7"/>
  </w:num>
  <w:num w:numId="45" w16cid:durableId="510798765">
    <w:abstractNumId w:val="4"/>
  </w:num>
  <w:num w:numId="46" w16cid:durableId="6385319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25FFC"/>
    <w:rsid w:val="00047E60"/>
    <w:rsid w:val="00053CC8"/>
    <w:rsid w:val="000815EF"/>
    <w:rsid w:val="000909D8"/>
    <w:rsid w:val="000A5218"/>
    <w:rsid w:val="000C484A"/>
    <w:rsid w:val="000D7BF0"/>
    <w:rsid w:val="00103B26"/>
    <w:rsid w:val="00114C44"/>
    <w:rsid w:val="001160BA"/>
    <w:rsid w:val="0012438D"/>
    <w:rsid w:val="00186B0C"/>
    <w:rsid w:val="00191B1D"/>
    <w:rsid w:val="00194A93"/>
    <w:rsid w:val="001A7EBC"/>
    <w:rsid w:val="001E432B"/>
    <w:rsid w:val="002000F0"/>
    <w:rsid w:val="00200C3D"/>
    <w:rsid w:val="002033CD"/>
    <w:rsid w:val="00224494"/>
    <w:rsid w:val="002544F0"/>
    <w:rsid w:val="002550D6"/>
    <w:rsid w:val="0025648E"/>
    <w:rsid w:val="00271C53"/>
    <w:rsid w:val="00273139"/>
    <w:rsid w:val="00281A23"/>
    <w:rsid w:val="00292A13"/>
    <w:rsid w:val="002B0BA7"/>
    <w:rsid w:val="002D2BE3"/>
    <w:rsid w:val="002E1F77"/>
    <w:rsid w:val="003007A7"/>
    <w:rsid w:val="003029B6"/>
    <w:rsid w:val="00320270"/>
    <w:rsid w:val="00342171"/>
    <w:rsid w:val="00343EEC"/>
    <w:rsid w:val="003440AE"/>
    <w:rsid w:val="003739C9"/>
    <w:rsid w:val="003A270D"/>
    <w:rsid w:val="003D7129"/>
    <w:rsid w:val="003E2A5E"/>
    <w:rsid w:val="003F0518"/>
    <w:rsid w:val="00442B7F"/>
    <w:rsid w:val="00460459"/>
    <w:rsid w:val="004A3DCF"/>
    <w:rsid w:val="004C500D"/>
    <w:rsid w:val="004C7088"/>
    <w:rsid w:val="004D5132"/>
    <w:rsid w:val="004E7361"/>
    <w:rsid w:val="004F3017"/>
    <w:rsid w:val="004F3CCE"/>
    <w:rsid w:val="005028B1"/>
    <w:rsid w:val="005068BE"/>
    <w:rsid w:val="00514505"/>
    <w:rsid w:val="00521075"/>
    <w:rsid w:val="00574518"/>
    <w:rsid w:val="005C6BF4"/>
    <w:rsid w:val="005C6E24"/>
    <w:rsid w:val="005D3653"/>
    <w:rsid w:val="005E1965"/>
    <w:rsid w:val="005E2F2C"/>
    <w:rsid w:val="005F35FF"/>
    <w:rsid w:val="00601B28"/>
    <w:rsid w:val="00610411"/>
    <w:rsid w:val="006120CE"/>
    <w:rsid w:val="0061305E"/>
    <w:rsid w:val="0064226E"/>
    <w:rsid w:val="00653320"/>
    <w:rsid w:val="0067392E"/>
    <w:rsid w:val="00695E6B"/>
    <w:rsid w:val="006A4827"/>
    <w:rsid w:val="006A5DAB"/>
    <w:rsid w:val="006C5481"/>
    <w:rsid w:val="00710151"/>
    <w:rsid w:val="007138C5"/>
    <w:rsid w:val="00714486"/>
    <w:rsid w:val="00745B70"/>
    <w:rsid w:val="00770F52"/>
    <w:rsid w:val="007A4207"/>
    <w:rsid w:val="007C7488"/>
    <w:rsid w:val="007D2E7B"/>
    <w:rsid w:val="007E2892"/>
    <w:rsid w:val="0080313C"/>
    <w:rsid w:val="00846080"/>
    <w:rsid w:val="0086040E"/>
    <w:rsid w:val="00862BF1"/>
    <w:rsid w:val="00895A89"/>
    <w:rsid w:val="008B6E4E"/>
    <w:rsid w:val="008C12AB"/>
    <w:rsid w:val="008D4D11"/>
    <w:rsid w:val="008F4DDA"/>
    <w:rsid w:val="00901ADA"/>
    <w:rsid w:val="009A3D96"/>
    <w:rsid w:val="009C110F"/>
    <w:rsid w:val="009C654F"/>
    <w:rsid w:val="009D1C2C"/>
    <w:rsid w:val="009D6C14"/>
    <w:rsid w:val="009E3199"/>
    <w:rsid w:val="009E647E"/>
    <w:rsid w:val="00A005BE"/>
    <w:rsid w:val="00A50545"/>
    <w:rsid w:val="00A63C31"/>
    <w:rsid w:val="00A742DC"/>
    <w:rsid w:val="00A76721"/>
    <w:rsid w:val="00A8448B"/>
    <w:rsid w:val="00AB3576"/>
    <w:rsid w:val="00B05938"/>
    <w:rsid w:val="00B17CAC"/>
    <w:rsid w:val="00B23266"/>
    <w:rsid w:val="00B36016"/>
    <w:rsid w:val="00B36CF7"/>
    <w:rsid w:val="00B55BE4"/>
    <w:rsid w:val="00B56422"/>
    <w:rsid w:val="00B63F25"/>
    <w:rsid w:val="00B7635E"/>
    <w:rsid w:val="00B90EFD"/>
    <w:rsid w:val="00BB0EDE"/>
    <w:rsid w:val="00BC101A"/>
    <w:rsid w:val="00BC4368"/>
    <w:rsid w:val="00BD4B44"/>
    <w:rsid w:val="00C074D2"/>
    <w:rsid w:val="00C15944"/>
    <w:rsid w:val="00C17873"/>
    <w:rsid w:val="00C27C79"/>
    <w:rsid w:val="00C55F28"/>
    <w:rsid w:val="00C64898"/>
    <w:rsid w:val="00C74278"/>
    <w:rsid w:val="00C82E5A"/>
    <w:rsid w:val="00C91A00"/>
    <w:rsid w:val="00C9234C"/>
    <w:rsid w:val="00CD3F97"/>
    <w:rsid w:val="00CD5821"/>
    <w:rsid w:val="00CF038E"/>
    <w:rsid w:val="00CF5E8B"/>
    <w:rsid w:val="00CF6C64"/>
    <w:rsid w:val="00D01108"/>
    <w:rsid w:val="00D0509E"/>
    <w:rsid w:val="00D43190"/>
    <w:rsid w:val="00D5268D"/>
    <w:rsid w:val="00D74A76"/>
    <w:rsid w:val="00D85742"/>
    <w:rsid w:val="00DD5DA8"/>
    <w:rsid w:val="00DE2131"/>
    <w:rsid w:val="00DE30CB"/>
    <w:rsid w:val="00E011B0"/>
    <w:rsid w:val="00E33029"/>
    <w:rsid w:val="00E33854"/>
    <w:rsid w:val="00E34390"/>
    <w:rsid w:val="00E40525"/>
    <w:rsid w:val="00E7016D"/>
    <w:rsid w:val="00E85AA2"/>
    <w:rsid w:val="00E92429"/>
    <w:rsid w:val="00EA2795"/>
    <w:rsid w:val="00EB6550"/>
    <w:rsid w:val="00ED2645"/>
    <w:rsid w:val="00F01E65"/>
    <w:rsid w:val="00F37CE1"/>
    <w:rsid w:val="00F73A4B"/>
    <w:rsid w:val="00F8158C"/>
    <w:rsid w:val="00F968EB"/>
    <w:rsid w:val="00FA1743"/>
    <w:rsid w:val="00FA62F3"/>
    <w:rsid w:val="00FB0BB0"/>
    <w:rsid w:val="00FB15FA"/>
    <w:rsid w:val="00FC196C"/>
    <w:rsid w:val="00FD04F2"/>
    <w:rsid w:val="00FE17F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50E82"/>
  <w15:docId w15:val="{1984D438-0F1C-4066-8CD3-B405A3E4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C10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BC10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72"/>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2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BC101A"/>
    <w:rPr>
      <w:rFonts w:asciiTheme="majorHAnsi" w:eastAsiaTheme="majorEastAsia" w:hAnsiTheme="majorHAnsi" w:cstheme="majorBidi"/>
      <w:i/>
      <w:iCs/>
      <w:color w:val="243F60" w:themeColor="accent1" w:themeShade="7F"/>
      <w:sz w:val="18"/>
      <w:szCs w:val="18"/>
      <w:lang w:eastAsia="en-US"/>
    </w:rPr>
  </w:style>
  <w:style w:type="character" w:customStyle="1" w:styleId="Heading9Char">
    <w:name w:val="Heading 9 Char"/>
    <w:basedOn w:val="DefaultParagraphFont"/>
    <w:link w:val="Heading9"/>
    <w:semiHidden/>
    <w:rsid w:val="00BC101A"/>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BC101A"/>
    <w:pPr>
      <w:spacing w:after="120"/>
    </w:pPr>
  </w:style>
  <w:style w:type="character" w:customStyle="1" w:styleId="BodyTextChar">
    <w:name w:val="Body Text Char"/>
    <w:basedOn w:val="DefaultParagraphFont"/>
    <w:link w:val="BodyText"/>
    <w:rsid w:val="00BC101A"/>
    <w:rPr>
      <w:rFonts w:ascii="Verdana" w:eastAsia="Verdana" w:hAnsi="Verdana"/>
      <w:color w:val="4D4F53"/>
      <w:sz w:val="18"/>
      <w:szCs w:val="18"/>
      <w:lang w:eastAsia="en-US"/>
    </w:rPr>
  </w:style>
  <w:style w:type="paragraph" w:styleId="Title">
    <w:name w:val="Title"/>
    <w:basedOn w:val="Normal"/>
    <w:link w:val="TitleChar"/>
    <w:qFormat/>
    <w:rsid w:val="00BC101A"/>
    <w:pPr>
      <w:spacing w:after="0" w:line="240" w:lineRule="auto"/>
      <w:jc w:val="center"/>
    </w:pPr>
    <w:rPr>
      <w:rFonts w:ascii="Times New Roman" w:eastAsia="Times New Roman" w:hAnsi="Times New Roman"/>
      <w:b/>
      <w:bCs/>
      <w:color w:val="auto"/>
      <w:sz w:val="24"/>
      <w:szCs w:val="24"/>
      <w:u w:val="single"/>
      <w:lang w:bidi="he-IL"/>
    </w:rPr>
  </w:style>
  <w:style w:type="character" w:customStyle="1" w:styleId="TitleChar">
    <w:name w:val="Title Char"/>
    <w:basedOn w:val="DefaultParagraphFont"/>
    <w:link w:val="Title"/>
    <w:rsid w:val="00BC101A"/>
    <w:rPr>
      <w:rFonts w:eastAsia="Times New Roman"/>
      <w:b/>
      <w:bCs/>
      <w:sz w:val="24"/>
      <w:szCs w:val="24"/>
      <w:u w:val="single"/>
      <w:lang w:eastAsia="en-US" w:bidi="he-IL"/>
    </w:rPr>
  </w:style>
  <w:style w:type="paragraph" w:customStyle="1" w:styleId="Default">
    <w:name w:val="Default"/>
    <w:rsid w:val="00BC101A"/>
    <w:pPr>
      <w:widowControl w:val="0"/>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399DD.0C6082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b17d21-c0b8-4f82-bb00-50643b848bcf" xsi:nil="true"/>
    <lcf76f155ced4ddcb4097134ff3c332f xmlns="ad76e50c-c74c-4b1d-af12-daf3a43495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548E67AE2194586D7B9035C90E4EE" ma:contentTypeVersion="18" ma:contentTypeDescription="Create a new document." ma:contentTypeScope="" ma:versionID="e1f05432bd8c3f2fa8e07a8f1969e0cb">
  <xsd:schema xmlns:xsd="http://www.w3.org/2001/XMLSchema" xmlns:xs="http://www.w3.org/2001/XMLSchema" xmlns:p="http://schemas.microsoft.com/office/2006/metadata/properties" xmlns:ns2="ad76e50c-c74c-4b1d-af12-daf3a4349534" xmlns:ns3="7bb17d21-c0b8-4f82-bb00-50643b848bcf" targetNamespace="http://schemas.microsoft.com/office/2006/metadata/properties" ma:root="true" ma:fieldsID="92234abe7a524d3868e7eaf78c89e42b" ns2:_="" ns3:_="">
    <xsd:import namespace="ad76e50c-c74c-4b1d-af12-daf3a4349534"/>
    <xsd:import namespace="7bb17d21-c0b8-4f82-bb00-50643b848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6e50c-c74c-4b1d-af12-daf3a434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6f3c7-c7ff-40ea-908e-f87872d80d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b17d21-c0b8-4f82-bb00-50643b848bcf"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b1368db0-123a-46de-8f5a-251b13031db5}" ma:internalName="TaxCatchAll" ma:showField="CatchAllData" ma:web="7bb17d21-c0b8-4f82-bb00-50643b848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80C9-5FEB-43AB-9B73-23795064843E}">
  <ds:schemaRefs>
    <ds:schemaRef ds:uri="http://schemas.microsoft.com/office/2006/metadata/properties"/>
    <ds:schemaRef ds:uri="http://schemas.microsoft.com/office/infopath/2007/PartnerControls"/>
    <ds:schemaRef ds:uri="7bb17d21-c0b8-4f82-bb00-50643b848bcf"/>
    <ds:schemaRef ds:uri="ad76e50c-c74c-4b1d-af12-daf3a4349534"/>
  </ds:schemaRefs>
</ds:datastoreItem>
</file>

<file path=customXml/itemProps2.xml><?xml version="1.0" encoding="utf-8"?>
<ds:datastoreItem xmlns:ds="http://schemas.openxmlformats.org/officeDocument/2006/customXml" ds:itemID="{47E1786D-64CF-48CC-AE9E-8FEFA96FBEF1}">
  <ds:schemaRefs>
    <ds:schemaRef ds:uri="http://schemas.microsoft.com/sharepoint/v3/contenttype/forms"/>
  </ds:schemaRefs>
</ds:datastoreItem>
</file>

<file path=customXml/itemProps3.xml><?xml version="1.0" encoding="utf-8"?>
<ds:datastoreItem xmlns:ds="http://schemas.openxmlformats.org/officeDocument/2006/customXml" ds:itemID="{DA094E77-7988-4268-8731-08304598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6e50c-c74c-4b1d-af12-daf3a4349534"/>
    <ds:schemaRef ds:uri="7bb17d21-c0b8-4f82-bb00-50643b848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10349</CharactersWithSpaces>
  <SharedDoc>false</SharedDoc>
  <HLinks>
    <vt:vector size="24" baseType="variant">
      <vt:variant>
        <vt:i4>8323190</vt:i4>
      </vt:variant>
      <vt:variant>
        <vt:i4>-1</vt:i4>
      </vt:variant>
      <vt:variant>
        <vt:i4>2051</vt:i4>
      </vt:variant>
      <vt:variant>
        <vt:i4>1</vt:i4>
      </vt:variant>
      <vt:variant>
        <vt:lpwstr>YMCAHeader</vt:lpwstr>
      </vt:variant>
      <vt:variant>
        <vt:lpwstr/>
      </vt:variant>
      <vt:variant>
        <vt:i4>8323190</vt:i4>
      </vt:variant>
      <vt:variant>
        <vt:i4>-1</vt:i4>
      </vt:variant>
      <vt:variant>
        <vt:i4>2053</vt:i4>
      </vt:variant>
      <vt:variant>
        <vt:i4>1</vt:i4>
      </vt:variant>
      <vt:variant>
        <vt:lpwstr>YMCAHeader</vt:lpwstr>
      </vt:variant>
      <vt:variant>
        <vt:lpwstr/>
      </vt:variant>
      <vt:variant>
        <vt:i4>6881388</vt:i4>
      </vt:variant>
      <vt:variant>
        <vt:i4>-1</vt:i4>
      </vt:variant>
      <vt:variant>
        <vt:i4>2054</vt:i4>
      </vt:variant>
      <vt:variant>
        <vt:i4>1</vt:i4>
      </vt:variant>
      <vt:variant>
        <vt:lpwstr>Footer</vt:lpwstr>
      </vt:variant>
      <vt:variant>
        <vt:lpwstr/>
      </vt:variant>
      <vt:variant>
        <vt:i4>1507347</vt:i4>
      </vt:variant>
      <vt:variant>
        <vt:i4>-1</vt:i4>
      </vt:variant>
      <vt:variant>
        <vt:i4>2056</vt:i4>
      </vt:variant>
      <vt:variant>
        <vt:i4>1</vt:i4>
      </vt:variant>
      <vt:variant>
        <vt:lpwstr>YMCAFoot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creator>Jade Asije</dc:creator>
  <cp:lastModifiedBy>Reverend Jennifer Ayim-Owusu</cp:lastModifiedBy>
  <cp:revision>2</cp:revision>
  <cp:lastPrinted>2022-01-18T12:13:00Z</cp:lastPrinted>
  <dcterms:created xsi:type="dcterms:W3CDTF">2026-04-30T16:33:00Z</dcterms:created>
  <dcterms:modified xsi:type="dcterms:W3CDTF">2026-04-30T16:33:00Z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0x010100CF2548E67AE2194586D7B9035C90E4EE</vt:lpwstr>
  </property>
</Properties>
</file>